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883B9" w14:textId="77777777" w:rsidR="008A6289" w:rsidRPr="00FD26F7" w:rsidRDefault="008A6289" w:rsidP="008A6289">
      <w:pPr>
        <w:bidi/>
        <w:rPr>
          <w:rFonts w:asciiTheme="minorBidi" w:hAnsiTheme="minorBidi"/>
          <w:sz w:val="28"/>
          <w:szCs w:val="28"/>
          <w:rtl/>
        </w:rPr>
      </w:pPr>
      <w:r w:rsidRPr="00FD26F7">
        <w:rPr>
          <w:noProof/>
        </w:rPr>
        <w:drawing>
          <wp:anchor distT="0" distB="0" distL="114300" distR="114300" simplePos="0" relativeHeight="251662336" behindDoc="0" locked="0" layoutInCell="1" allowOverlap="1" wp14:anchorId="0DBB1E04" wp14:editId="5E7B4A88">
            <wp:simplePos x="0" y="0"/>
            <wp:positionH relativeFrom="margin">
              <wp:posOffset>5517515</wp:posOffset>
            </wp:positionH>
            <wp:positionV relativeFrom="paragraph">
              <wp:posOffset>-445770</wp:posOffset>
            </wp:positionV>
            <wp:extent cx="1340485" cy="579120"/>
            <wp:effectExtent l="0" t="0" r="0" b="0"/>
            <wp:wrapNone/>
            <wp:docPr id="55125149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048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220F12" w14:textId="77777777" w:rsidR="008A6289" w:rsidRPr="00FD26F7" w:rsidRDefault="008A6289" w:rsidP="008A6289">
      <w:pPr>
        <w:bidi/>
        <w:rPr>
          <w:rFonts w:asciiTheme="minorBidi" w:hAnsiTheme="minorBidi"/>
          <w:sz w:val="28"/>
          <w:szCs w:val="28"/>
          <w:rtl/>
        </w:rPr>
      </w:pPr>
    </w:p>
    <w:p w14:paraId="72A90E96" w14:textId="77777777" w:rsidR="008A6289" w:rsidRPr="00FD26F7" w:rsidRDefault="008A6289" w:rsidP="008A6289">
      <w:pPr>
        <w:bidi/>
        <w:rPr>
          <w:rFonts w:asciiTheme="minorBidi" w:hAnsiTheme="minorBidi"/>
          <w:sz w:val="28"/>
          <w:szCs w:val="28"/>
          <w:rtl/>
        </w:rPr>
      </w:pPr>
    </w:p>
    <w:p w14:paraId="5AA183A8" w14:textId="77777777" w:rsidR="008A6289" w:rsidRPr="00FD26F7" w:rsidRDefault="008A6289" w:rsidP="008A6289">
      <w:pPr>
        <w:bidi/>
        <w:rPr>
          <w:rFonts w:asciiTheme="minorBidi" w:hAnsiTheme="minorBidi"/>
          <w:sz w:val="28"/>
          <w:szCs w:val="28"/>
          <w:rtl/>
        </w:rPr>
      </w:pPr>
    </w:p>
    <w:p w14:paraId="0144A4EB" w14:textId="77777777" w:rsidR="008A6289" w:rsidRPr="00FD26F7" w:rsidRDefault="008A6289" w:rsidP="008A6289">
      <w:pPr>
        <w:bidi/>
        <w:rPr>
          <w:rFonts w:asciiTheme="minorBidi" w:hAnsiTheme="minorBidi"/>
          <w:sz w:val="28"/>
          <w:szCs w:val="28"/>
          <w:rtl/>
        </w:rPr>
      </w:pPr>
      <w:r w:rsidRPr="00FD26F7">
        <w:rPr>
          <w:noProof/>
        </w:rPr>
        <w:drawing>
          <wp:anchor distT="0" distB="0" distL="114300" distR="114300" simplePos="0" relativeHeight="251660288" behindDoc="0" locked="0" layoutInCell="1" allowOverlap="1" wp14:anchorId="3AE71D65" wp14:editId="4F5F8B4D">
            <wp:simplePos x="0" y="0"/>
            <wp:positionH relativeFrom="margin">
              <wp:posOffset>0</wp:posOffset>
            </wp:positionH>
            <wp:positionV relativeFrom="paragraph">
              <wp:posOffset>6350</wp:posOffset>
            </wp:positionV>
            <wp:extent cx="6758940" cy="3512820"/>
            <wp:effectExtent l="0" t="0" r="3810" b="0"/>
            <wp:wrapNone/>
            <wp:docPr id="211555958" name="Picture 21155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4964" t="37412" r="23480" b="38189"/>
                    <a:stretch/>
                  </pic:blipFill>
                  <pic:spPr bwMode="auto">
                    <a:xfrm>
                      <a:off x="0" y="0"/>
                      <a:ext cx="6758940" cy="3512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777987" w14:textId="77777777" w:rsidR="008A6289" w:rsidRPr="00FD26F7" w:rsidRDefault="008A6289" w:rsidP="008A6289">
      <w:pPr>
        <w:bidi/>
        <w:rPr>
          <w:rFonts w:asciiTheme="minorBidi" w:hAnsiTheme="minorBidi"/>
          <w:sz w:val="28"/>
          <w:szCs w:val="28"/>
          <w:rtl/>
        </w:rPr>
      </w:pPr>
    </w:p>
    <w:p w14:paraId="1F7E05B1" w14:textId="77777777" w:rsidR="008A6289" w:rsidRPr="00FD26F7" w:rsidRDefault="008A6289" w:rsidP="008A6289">
      <w:pPr>
        <w:bidi/>
        <w:rPr>
          <w:rFonts w:asciiTheme="minorBidi" w:hAnsiTheme="minorBidi"/>
          <w:sz w:val="28"/>
          <w:szCs w:val="28"/>
          <w:rtl/>
        </w:rPr>
      </w:pPr>
    </w:p>
    <w:p w14:paraId="40AD077B" w14:textId="77777777" w:rsidR="008A6289" w:rsidRPr="00FD26F7" w:rsidRDefault="008A6289" w:rsidP="008A6289">
      <w:pPr>
        <w:bidi/>
        <w:rPr>
          <w:rFonts w:asciiTheme="minorBidi" w:hAnsiTheme="minorBidi"/>
          <w:sz w:val="28"/>
          <w:szCs w:val="28"/>
          <w:rtl/>
        </w:rPr>
      </w:pPr>
    </w:p>
    <w:p w14:paraId="4904CBA8" w14:textId="77777777" w:rsidR="008A6289" w:rsidRPr="00FD26F7" w:rsidRDefault="008A6289" w:rsidP="008A6289">
      <w:pPr>
        <w:bidi/>
        <w:rPr>
          <w:rFonts w:asciiTheme="minorBidi" w:hAnsiTheme="minorBidi"/>
          <w:sz w:val="28"/>
          <w:szCs w:val="28"/>
          <w:rtl/>
        </w:rPr>
      </w:pPr>
    </w:p>
    <w:p w14:paraId="5805BAEE" w14:textId="77777777" w:rsidR="008A6289" w:rsidRPr="00FD26F7" w:rsidRDefault="008A6289" w:rsidP="008A6289">
      <w:pPr>
        <w:bidi/>
        <w:rPr>
          <w:rFonts w:asciiTheme="minorBidi" w:hAnsiTheme="minorBidi"/>
          <w:sz w:val="28"/>
          <w:szCs w:val="28"/>
          <w:rtl/>
        </w:rPr>
      </w:pPr>
    </w:p>
    <w:p w14:paraId="6EE12090" w14:textId="77777777" w:rsidR="008A6289" w:rsidRPr="00FD26F7" w:rsidRDefault="008A6289" w:rsidP="008A6289">
      <w:pPr>
        <w:bidi/>
        <w:rPr>
          <w:rFonts w:asciiTheme="minorBidi" w:hAnsiTheme="minorBidi"/>
          <w:sz w:val="28"/>
          <w:szCs w:val="28"/>
          <w:rtl/>
        </w:rPr>
      </w:pPr>
    </w:p>
    <w:p w14:paraId="4DAB27ED" w14:textId="77777777" w:rsidR="008A6289" w:rsidRPr="00FD26F7" w:rsidRDefault="008A6289" w:rsidP="008A6289">
      <w:pPr>
        <w:bidi/>
        <w:rPr>
          <w:rFonts w:asciiTheme="minorBidi" w:hAnsiTheme="minorBidi"/>
          <w:sz w:val="28"/>
          <w:szCs w:val="28"/>
          <w:rtl/>
        </w:rPr>
      </w:pPr>
    </w:p>
    <w:p w14:paraId="3A27936D" w14:textId="77777777" w:rsidR="008A6289" w:rsidRPr="00FD26F7" w:rsidRDefault="008A6289" w:rsidP="008A6289">
      <w:pPr>
        <w:bidi/>
        <w:rPr>
          <w:rFonts w:asciiTheme="minorBidi" w:hAnsiTheme="minorBidi"/>
          <w:sz w:val="28"/>
          <w:szCs w:val="28"/>
          <w:rtl/>
        </w:rPr>
      </w:pPr>
    </w:p>
    <w:p w14:paraId="1B4F9EC2" w14:textId="77777777" w:rsidR="008A6289" w:rsidRPr="00FD26F7" w:rsidRDefault="008A6289" w:rsidP="008A6289">
      <w:pPr>
        <w:bidi/>
        <w:rPr>
          <w:rFonts w:asciiTheme="minorBidi" w:hAnsiTheme="minorBidi"/>
          <w:sz w:val="28"/>
          <w:szCs w:val="28"/>
          <w:rtl/>
        </w:rPr>
      </w:pPr>
    </w:p>
    <w:p w14:paraId="588A2A01" w14:textId="77777777" w:rsidR="008A6289" w:rsidRPr="00FD26F7" w:rsidRDefault="008A6289" w:rsidP="008A6289">
      <w:pPr>
        <w:bidi/>
        <w:rPr>
          <w:rFonts w:asciiTheme="minorBidi" w:hAnsiTheme="minorBidi"/>
          <w:sz w:val="28"/>
          <w:szCs w:val="28"/>
          <w:rtl/>
        </w:rPr>
      </w:pPr>
    </w:p>
    <w:p w14:paraId="477A44AD" w14:textId="77777777" w:rsidR="008A6289" w:rsidRPr="00FD26F7" w:rsidRDefault="008A6289" w:rsidP="008A6289">
      <w:pPr>
        <w:bidi/>
        <w:rPr>
          <w:rFonts w:asciiTheme="minorBidi" w:hAnsiTheme="minorBidi"/>
          <w:sz w:val="28"/>
          <w:szCs w:val="28"/>
          <w:rtl/>
        </w:rPr>
      </w:pPr>
    </w:p>
    <w:p w14:paraId="102436E3" w14:textId="77777777" w:rsidR="005F05E7" w:rsidRPr="005F05E7" w:rsidRDefault="005F05E7" w:rsidP="008A6289">
      <w:pPr>
        <w:bidi/>
        <w:jc w:val="center"/>
        <w:rPr>
          <w:rFonts w:asciiTheme="minorBidi" w:hAnsiTheme="minorBidi" w:cs="Arial"/>
          <w:b/>
          <w:bCs/>
          <w:color w:val="44546A" w:themeColor="text2"/>
          <w:sz w:val="96"/>
          <w:szCs w:val="96"/>
          <w:rtl/>
        </w:rPr>
      </w:pPr>
      <w:r w:rsidRPr="005F05E7">
        <w:rPr>
          <w:rFonts w:asciiTheme="minorBidi" w:hAnsiTheme="minorBidi" w:cs="Arial"/>
          <w:b/>
          <w:bCs/>
          <w:color w:val="44546A" w:themeColor="text2"/>
          <w:sz w:val="96"/>
          <w:szCs w:val="96"/>
          <w:rtl/>
        </w:rPr>
        <w:t>لائحة السياسات المالية</w:t>
      </w:r>
    </w:p>
    <w:p w14:paraId="57929218" w14:textId="702D2CFF" w:rsidR="008A6289" w:rsidRPr="00755B69" w:rsidRDefault="008A6289" w:rsidP="005F05E7">
      <w:pPr>
        <w:bidi/>
        <w:jc w:val="center"/>
        <w:rPr>
          <w:rFonts w:asciiTheme="minorBidi" w:hAnsiTheme="minorBidi"/>
          <w:b/>
          <w:bCs/>
          <w:color w:val="2F5496" w:themeColor="accent1" w:themeShade="BF"/>
          <w:sz w:val="28"/>
          <w:szCs w:val="28"/>
          <w:rtl/>
        </w:rPr>
      </w:pPr>
      <w:r w:rsidRPr="00FD26F7">
        <w:rPr>
          <w:rFonts w:asciiTheme="minorBidi" w:hAnsiTheme="minorBidi"/>
          <w:b/>
          <w:bCs/>
          <w:color w:val="2F5496" w:themeColor="accent1" w:themeShade="BF"/>
          <w:sz w:val="28"/>
          <w:szCs w:val="28"/>
          <w:rtl/>
        </w:rPr>
        <w:t>الإصدار الأول – 2025م</w:t>
      </w:r>
    </w:p>
    <w:p w14:paraId="2CFB7D4F" w14:textId="77777777" w:rsidR="008A6289" w:rsidRDefault="008A6289" w:rsidP="008A6289">
      <w:pPr>
        <w:bidi/>
        <w:rPr>
          <w:rFonts w:asciiTheme="minorBidi" w:hAnsiTheme="minorBidi"/>
          <w:sz w:val="28"/>
          <w:szCs w:val="28"/>
          <w:rtl/>
        </w:rPr>
      </w:pPr>
    </w:p>
    <w:p w14:paraId="47030A54" w14:textId="77777777" w:rsidR="008A6289" w:rsidRDefault="008A6289" w:rsidP="008A6289">
      <w:pPr>
        <w:bidi/>
        <w:rPr>
          <w:rFonts w:asciiTheme="minorBidi" w:hAnsiTheme="minorBidi"/>
          <w:sz w:val="28"/>
          <w:szCs w:val="28"/>
          <w:rtl/>
        </w:rPr>
      </w:pPr>
    </w:p>
    <w:p w14:paraId="5AB00F0E" w14:textId="77777777" w:rsidR="008A6289" w:rsidRDefault="008A6289" w:rsidP="008A6289">
      <w:pPr>
        <w:bidi/>
        <w:rPr>
          <w:rFonts w:asciiTheme="minorBidi" w:hAnsiTheme="minorBidi"/>
          <w:sz w:val="28"/>
          <w:szCs w:val="28"/>
          <w:rtl/>
        </w:rPr>
      </w:pPr>
    </w:p>
    <w:p w14:paraId="2F3E846C" w14:textId="77777777" w:rsidR="008A6289" w:rsidRPr="00C94D8A" w:rsidRDefault="008A6289" w:rsidP="008A6289">
      <w:pPr>
        <w:bidi/>
        <w:rPr>
          <w:rFonts w:asciiTheme="minorBidi" w:hAnsiTheme="minorBidi"/>
          <w:sz w:val="18"/>
          <w:szCs w:val="18"/>
          <w:rtl/>
        </w:rPr>
      </w:pPr>
    </w:p>
    <w:p w14:paraId="0C6AF223" w14:textId="77777777" w:rsidR="008A6289" w:rsidRPr="00FD26F7" w:rsidRDefault="008A6289" w:rsidP="008A6289">
      <w:pPr>
        <w:bidi/>
        <w:rPr>
          <w:rFonts w:asciiTheme="minorBidi" w:hAnsiTheme="minorBidi"/>
          <w:sz w:val="28"/>
          <w:szCs w:val="28"/>
          <w:rtl/>
        </w:rPr>
      </w:pPr>
    </w:p>
    <w:p w14:paraId="7DD7E674" w14:textId="77777777" w:rsidR="008A6289" w:rsidRPr="00D40AC7" w:rsidRDefault="008A6289" w:rsidP="008A6289">
      <w:pPr>
        <w:bidi/>
        <w:rPr>
          <w:b/>
          <w:bCs/>
          <w:color w:val="2F5496" w:themeColor="accent1" w:themeShade="BF"/>
          <w:sz w:val="16"/>
          <w:szCs w:val="16"/>
          <w:rtl/>
        </w:rPr>
      </w:pPr>
      <w:r w:rsidRPr="00FD26F7">
        <w:rPr>
          <w:b/>
          <w:bCs/>
          <w:color w:val="2F5496" w:themeColor="accent1" w:themeShade="BF"/>
          <w:sz w:val="16"/>
          <w:szCs w:val="16"/>
          <w:rtl/>
        </w:rPr>
        <w:t xml:space="preserve">ترخيص رقم: </w:t>
      </w:r>
      <w:r w:rsidRPr="00FD26F7">
        <w:rPr>
          <w:b/>
          <w:bCs/>
          <w:color w:val="2F5496" w:themeColor="accent1" w:themeShade="BF"/>
          <w:sz w:val="16"/>
          <w:szCs w:val="16"/>
        </w:rPr>
        <w:t>1000581500</w:t>
      </w:r>
      <w:r w:rsidRPr="00FD26F7">
        <w:rPr>
          <w:b/>
          <w:bCs/>
          <w:color w:val="2F5496" w:themeColor="accent1" w:themeShade="BF"/>
          <w:sz w:val="16"/>
          <w:szCs w:val="16"/>
          <w:rtl/>
        </w:rPr>
        <w:t xml:space="preserve">إشراف المركز الوطني لتنمية القطاع غير الربحي </w:t>
      </w:r>
    </w:p>
    <w:p w14:paraId="5EB0E3C1" w14:textId="77777777" w:rsidR="008A6289" w:rsidRDefault="008A6289" w:rsidP="008A6289">
      <w:pPr>
        <w:bidi/>
        <w:rPr>
          <w:b/>
          <w:bCs/>
          <w:color w:val="2F5496" w:themeColor="accent1" w:themeShade="BF"/>
          <w:sz w:val="2"/>
          <w:szCs w:val="2"/>
          <w:rtl/>
        </w:rPr>
      </w:pPr>
    </w:p>
    <w:p w14:paraId="431E4771" w14:textId="77777777" w:rsidR="008A6289" w:rsidRPr="00FD26F7" w:rsidRDefault="008A6289" w:rsidP="008A6289">
      <w:pPr>
        <w:bidi/>
        <w:rPr>
          <w:b/>
          <w:bCs/>
          <w:color w:val="2F5496" w:themeColor="accent1" w:themeShade="BF"/>
          <w:sz w:val="2"/>
          <w:szCs w:val="2"/>
          <w:rtl/>
        </w:rPr>
      </w:pPr>
    </w:p>
    <w:p w14:paraId="7BA79C34" w14:textId="77777777" w:rsidR="008A6289" w:rsidRPr="00C94D8A" w:rsidRDefault="008A6289" w:rsidP="008A6289">
      <w:pPr>
        <w:bidi/>
        <w:jc w:val="center"/>
        <w:rPr>
          <w:b/>
          <w:bCs/>
          <w:sz w:val="16"/>
          <w:szCs w:val="16"/>
          <w:rtl/>
        </w:rPr>
      </w:pPr>
      <w:r w:rsidRPr="00C94D8A">
        <w:rPr>
          <w:b/>
          <w:bCs/>
          <w:sz w:val="16"/>
          <w:szCs w:val="16"/>
          <w:rtl/>
        </w:rPr>
        <w:lastRenderedPageBreak/>
        <w:t>( 1 )</w:t>
      </w:r>
    </w:p>
    <w:p w14:paraId="68207525" w14:textId="77777777" w:rsidR="008A6289" w:rsidRPr="00FD26F7" w:rsidRDefault="008A6289" w:rsidP="008A6289">
      <w:pPr>
        <w:bidi/>
        <w:rPr>
          <w:rFonts w:asciiTheme="minorBidi" w:hAnsiTheme="minorBidi"/>
          <w:sz w:val="28"/>
          <w:szCs w:val="28"/>
          <w:rtl/>
        </w:rPr>
      </w:pPr>
    </w:p>
    <w:p w14:paraId="403AE8D4" w14:textId="77777777" w:rsidR="008A6289" w:rsidRPr="00FD26F7" w:rsidRDefault="008A6289" w:rsidP="008A6289">
      <w:pPr>
        <w:bidi/>
        <w:rPr>
          <w:rFonts w:asciiTheme="minorBidi" w:hAnsiTheme="minorBidi"/>
          <w:sz w:val="28"/>
          <w:szCs w:val="28"/>
          <w:rtl/>
        </w:rPr>
      </w:pPr>
      <w:r w:rsidRPr="00FD26F7">
        <w:rPr>
          <w:noProof/>
        </w:rPr>
        <w:drawing>
          <wp:anchor distT="0" distB="0" distL="114300" distR="114300" simplePos="0" relativeHeight="251661312" behindDoc="0" locked="0" layoutInCell="1" allowOverlap="1" wp14:anchorId="1F6FDA1F" wp14:editId="210FA63D">
            <wp:simplePos x="0" y="0"/>
            <wp:positionH relativeFrom="margin">
              <wp:align>right</wp:align>
            </wp:positionH>
            <wp:positionV relativeFrom="paragraph">
              <wp:posOffset>-453390</wp:posOffset>
            </wp:positionV>
            <wp:extent cx="1340485" cy="579120"/>
            <wp:effectExtent l="0" t="0" r="0" b="0"/>
            <wp:wrapNone/>
            <wp:docPr id="92603895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048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26F7">
        <w:rPr>
          <w:noProof/>
        </w:rPr>
        <w:drawing>
          <wp:anchor distT="0" distB="0" distL="114300" distR="114300" simplePos="0" relativeHeight="251659264" behindDoc="0" locked="0" layoutInCell="1" allowOverlap="1" wp14:anchorId="706936DE" wp14:editId="0F6AD225">
            <wp:simplePos x="0" y="0"/>
            <wp:positionH relativeFrom="margin">
              <wp:align>left</wp:align>
            </wp:positionH>
            <wp:positionV relativeFrom="paragraph">
              <wp:posOffset>-546735</wp:posOffset>
            </wp:positionV>
            <wp:extent cx="1739900" cy="8235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4964" t="37412" r="23480" b="38189"/>
                    <a:stretch/>
                  </pic:blipFill>
                  <pic:spPr bwMode="auto">
                    <a:xfrm>
                      <a:off x="0" y="0"/>
                      <a:ext cx="1739900" cy="823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02E56F" w14:textId="77777777" w:rsidR="008A6289" w:rsidRPr="00FD26F7" w:rsidRDefault="008A6289" w:rsidP="008A6289">
      <w:pPr>
        <w:bidi/>
        <w:rPr>
          <w:rFonts w:asciiTheme="minorBidi" w:hAnsiTheme="minorBidi"/>
          <w:sz w:val="28"/>
          <w:szCs w:val="28"/>
          <w:rtl/>
        </w:rPr>
      </w:pPr>
    </w:p>
    <w:p w14:paraId="1D2893B1" w14:textId="77777777" w:rsidR="008A6289" w:rsidRPr="00FD26F7" w:rsidRDefault="008A6289" w:rsidP="008A6289">
      <w:pPr>
        <w:bidi/>
        <w:jc w:val="center"/>
        <w:rPr>
          <w:rFonts w:asciiTheme="minorBidi" w:hAnsiTheme="minorBidi"/>
          <w:b/>
          <w:bCs/>
          <w:color w:val="44546A" w:themeColor="text2"/>
          <w:sz w:val="48"/>
          <w:szCs w:val="48"/>
          <w:u w:val="single"/>
          <w:rtl/>
        </w:rPr>
      </w:pPr>
      <w:r w:rsidRPr="00FD26F7">
        <w:rPr>
          <w:rFonts w:asciiTheme="minorBidi" w:hAnsiTheme="minorBidi"/>
          <w:b/>
          <w:bCs/>
          <w:color w:val="44546A" w:themeColor="text2"/>
          <w:sz w:val="48"/>
          <w:szCs w:val="48"/>
          <w:u w:val="single"/>
          <w:rtl/>
        </w:rPr>
        <w:t xml:space="preserve">معلومات السياسة </w:t>
      </w:r>
    </w:p>
    <w:p w14:paraId="38B6A1E7" w14:textId="77777777" w:rsidR="008A6289" w:rsidRPr="00FD26F7" w:rsidRDefault="008A6289" w:rsidP="008A6289">
      <w:pPr>
        <w:bidi/>
        <w:rPr>
          <w:rFonts w:asciiTheme="minorBidi" w:hAnsiTheme="minorBidi"/>
          <w:sz w:val="28"/>
          <w:szCs w:val="28"/>
          <w:rtl/>
        </w:rPr>
      </w:pPr>
    </w:p>
    <w:tbl>
      <w:tblPr>
        <w:tblStyle w:val="TableGrid"/>
        <w:bidiVisual/>
        <w:tblW w:w="0" w:type="auto"/>
        <w:tblInd w:w="722" w:type="dxa"/>
        <w:tblLook w:val="04A0" w:firstRow="1" w:lastRow="0" w:firstColumn="1" w:lastColumn="0" w:noHBand="0" w:noVBand="1"/>
      </w:tblPr>
      <w:tblGrid>
        <w:gridCol w:w="2550"/>
        <w:gridCol w:w="6800"/>
      </w:tblGrid>
      <w:tr w:rsidR="008A6289" w:rsidRPr="00FD26F7" w14:paraId="582B1809" w14:textId="77777777" w:rsidTr="007E620D">
        <w:trPr>
          <w:trHeight w:val="20"/>
        </w:trPr>
        <w:tc>
          <w:tcPr>
            <w:tcW w:w="2550" w:type="dxa"/>
          </w:tcPr>
          <w:p w14:paraId="516DE206" w14:textId="77777777" w:rsidR="008A6289" w:rsidRPr="00FD26F7" w:rsidRDefault="008A6289" w:rsidP="007E620D">
            <w:pPr>
              <w:bidi/>
              <w:rPr>
                <w:rFonts w:asciiTheme="minorBidi" w:hAnsiTheme="minorBidi"/>
                <w:b/>
                <w:bCs/>
                <w:sz w:val="20"/>
                <w:szCs w:val="20"/>
                <w:rtl/>
              </w:rPr>
            </w:pPr>
          </w:p>
          <w:p w14:paraId="7F84E87A" w14:textId="77777777" w:rsidR="008A6289" w:rsidRPr="00FD26F7" w:rsidRDefault="008A6289" w:rsidP="007E620D">
            <w:pPr>
              <w:bidi/>
              <w:jc w:val="center"/>
              <w:rPr>
                <w:rFonts w:asciiTheme="minorBidi" w:hAnsiTheme="minorBidi"/>
                <w:b/>
                <w:bCs/>
                <w:sz w:val="36"/>
                <w:szCs w:val="36"/>
                <w:rtl/>
              </w:rPr>
            </w:pPr>
            <w:r w:rsidRPr="00FD26F7">
              <w:rPr>
                <w:rFonts w:asciiTheme="minorBidi" w:hAnsiTheme="minorBidi"/>
                <w:b/>
                <w:bCs/>
                <w:sz w:val="36"/>
                <w:szCs w:val="36"/>
                <w:rtl/>
              </w:rPr>
              <w:t>العنصر</w:t>
            </w:r>
          </w:p>
          <w:p w14:paraId="28D78A88" w14:textId="77777777" w:rsidR="008A6289" w:rsidRPr="00FD26F7" w:rsidRDefault="008A6289" w:rsidP="007E620D">
            <w:pPr>
              <w:bidi/>
              <w:jc w:val="center"/>
              <w:rPr>
                <w:rFonts w:asciiTheme="minorBidi" w:hAnsiTheme="minorBidi"/>
                <w:b/>
                <w:bCs/>
                <w:sz w:val="36"/>
                <w:szCs w:val="36"/>
                <w:rtl/>
              </w:rPr>
            </w:pPr>
          </w:p>
        </w:tc>
        <w:tc>
          <w:tcPr>
            <w:tcW w:w="6800" w:type="dxa"/>
          </w:tcPr>
          <w:p w14:paraId="6FEA40C5" w14:textId="77777777" w:rsidR="008A6289" w:rsidRPr="00FD26F7" w:rsidRDefault="008A6289" w:rsidP="007E620D">
            <w:pPr>
              <w:bidi/>
              <w:jc w:val="center"/>
              <w:rPr>
                <w:rFonts w:asciiTheme="minorBidi" w:hAnsiTheme="minorBidi"/>
                <w:b/>
                <w:bCs/>
                <w:sz w:val="20"/>
                <w:szCs w:val="20"/>
                <w:rtl/>
              </w:rPr>
            </w:pPr>
          </w:p>
          <w:p w14:paraId="08C3BCB5" w14:textId="77777777" w:rsidR="008A6289" w:rsidRPr="00FD26F7" w:rsidRDefault="008A6289" w:rsidP="007E620D">
            <w:pPr>
              <w:bidi/>
              <w:jc w:val="center"/>
              <w:rPr>
                <w:rFonts w:asciiTheme="minorBidi" w:hAnsiTheme="minorBidi"/>
                <w:b/>
                <w:bCs/>
                <w:sz w:val="36"/>
                <w:szCs w:val="36"/>
                <w:rtl/>
              </w:rPr>
            </w:pPr>
            <w:r w:rsidRPr="00FD26F7">
              <w:rPr>
                <w:rFonts w:asciiTheme="minorBidi" w:hAnsiTheme="minorBidi"/>
                <w:b/>
                <w:bCs/>
                <w:sz w:val="36"/>
                <w:szCs w:val="36"/>
                <w:rtl/>
              </w:rPr>
              <w:t>البيان</w:t>
            </w:r>
          </w:p>
        </w:tc>
      </w:tr>
      <w:tr w:rsidR="008A6289" w:rsidRPr="00FD26F7" w14:paraId="6747F62D" w14:textId="77777777" w:rsidTr="007E620D">
        <w:trPr>
          <w:trHeight w:val="20"/>
        </w:trPr>
        <w:tc>
          <w:tcPr>
            <w:tcW w:w="2550" w:type="dxa"/>
          </w:tcPr>
          <w:p w14:paraId="0845F886" w14:textId="77777777" w:rsidR="008A6289" w:rsidRPr="00FD26F7" w:rsidRDefault="008A6289" w:rsidP="007E620D">
            <w:pPr>
              <w:bidi/>
              <w:rPr>
                <w:rFonts w:asciiTheme="minorBidi" w:hAnsiTheme="minorBidi"/>
                <w:sz w:val="10"/>
                <w:szCs w:val="10"/>
                <w:rtl/>
              </w:rPr>
            </w:pPr>
          </w:p>
          <w:p w14:paraId="7F5BEBB1" w14:textId="77777777" w:rsidR="008A6289" w:rsidRPr="00FD26F7" w:rsidRDefault="008A6289" w:rsidP="007E620D">
            <w:pPr>
              <w:bidi/>
              <w:rPr>
                <w:rFonts w:asciiTheme="minorBidi" w:hAnsiTheme="minorBidi"/>
                <w:sz w:val="36"/>
                <w:szCs w:val="36"/>
                <w:rtl/>
              </w:rPr>
            </w:pPr>
            <w:r w:rsidRPr="00FD26F7">
              <w:rPr>
                <w:rFonts w:asciiTheme="minorBidi" w:hAnsiTheme="minorBidi"/>
                <w:sz w:val="36"/>
                <w:szCs w:val="36"/>
                <w:rtl/>
              </w:rPr>
              <w:t>العنوان</w:t>
            </w:r>
          </w:p>
          <w:p w14:paraId="046DDC4A" w14:textId="77777777" w:rsidR="008A6289" w:rsidRPr="00FD26F7" w:rsidRDefault="008A6289" w:rsidP="007E620D">
            <w:pPr>
              <w:bidi/>
              <w:rPr>
                <w:rFonts w:asciiTheme="minorBidi" w:hAnsiTheme="minorBidi"/>
                <w:sz w:val="10"/>
                <w:szCs w:val="10"/>
                <w:rtl/>
              </w:rPr>
            </w:pPr>
          </w:p>
        </w:tc>
        <w:tc>
          <w:tcPr>
            <w:tcW w:w="6800" w:type="dxa"/>
          </w:tcPr>
          <w:p w14:paraId="05A8C772" w14:textId="77777777" w:rsidR="008A6289" w:rsidRPr="00FD26F7" w:rsidRDefault="008A6289" w:rsidP="007E620D">
            <w:pPr>
              <w:bidi/>
              <w:rPr>
                <w:rFonts w:asciiTheme="minorBidi" w:hAnsiTheme="minorBidi"/>
                <w:sz w:val="10"/>
                <w:szCs w:val="10"/>
                <w:rtl/>
              </w:rPr>
            </w:pPr>
          </w:p>
          <w:p w14:paraId="36F81B9C" w14:textId="1B49FF2D" w:rsidR="008A6289" w:rsidRPr="00FD26F7" w:rsidRDefault="005F05E7" w:rsidP="007E620D">
            <w:pPr>
              <w:bidi/>
              <w:rPr>
                <w:rFonts w:asciiTheme="minorBidi" w:hAnsiTheme="minorBidi"/>
                <w:sz w:val="36"/>
                <w:szCs w:val="36"/>
                <w:rtl/>
              </w:rPr>
            </w:pPr>
            <w:r w:rsidRPr="005F05E7">
              <w:rPr>
                <w:rFonts w:asciiTheme="minorBidi" w:hAnsiTheme="minorBidi" w:cs="Arial"/>
                <w:sz w:val="36"/>
                <w:szCs w:val="36"/>
                <w:rtl/>
              </w:rPr>
              <w:t>لائحة السياسات المالية</w:t>
            </w:r>
          </w:p>
        </w:tc>
      </w:tr>
      <w:tr w:rsidR="008A6289" w:rsidRPr="00FD26F7" w14:paraId="13BBBE31" w14:textId="77777777" w:rsidTr="007E620D">
        <w:trPr>
          <w:trHeight w:val="20"/>
        </w:trPr>
        <w:tc>
          <w:tcPr>
            <w:tcW w:w="2550" w:type="dxa"/>
          </w:tcPr>
          <w:p w14:paraId="4EBC19A1" w14:textId="77777777" w:rsidR="008A6289" w:rsidRPr="00FD26F7" w:rsidRDefault="008A6289" w:rsidP="007E620D">
            <w:pPr>
              <w:bidi/>
              <w:rPr>
                <w:rFonts w:asciiTheme="minorBidi" w:hAnsiTheme="minorBidi"/>
                <w:sz w:val="10"/>
                <w:szCs w:val="10"/>
                <w:rtl/>
              </w:rPr>
            </w:pPr>
          </w:p>
          <w:p w14:paraId="213003F1" w14:textId="77777777" w:rsidR="008A6289" w:rsidRPr="00FD26F7" w:rsidRDefault="008A6289" w:rsidP="007E620D">
            <w:pPr>
              <w:bidi/>
              <w:rPr>
                <w:rFonts w:asciiTheme="minorBidi" w:hAnsiTheme="minorBidi"/>
                <w:sz w:val="36"/>
                <w:szCs w:val="36"/>
                <w:rtl/>
              </w:rPr>
            </w:pPr>
            <w:r w:rsidRPr="00FD26F7">
              <w:rPr>
                <w:rFonts w:asciiTheme="minorBidi" w:hAnsiTheme="minorBidi"/>
                <w:sz w:val="36"/>
                <w:szCs w:val="36"/>
                <w:rtl/>
              </w:rPr>
              <w:t>المسؤول عنها</w:t>
            </w:r>
          </w:p>
          <w:p w14:paraId="4A13EED8" w14:textId="77777777" w:rsidR="008A6289" w:rsidRPr="00FD26F7" w:rsidRDefault="008A6289" w:rsidP="007E620D">
            <w:pPr>
              <w:bidi/>
              <w:rPr>
                <w:rFonts w:asciiTheme="minorBidi" w:hAnsiTheme="minorBidi"/>
                <w:sz w:val="10"/>
                <w:szCs w:val="10"/>
                <w:rtl/>
              </w:rPr>
            </w:pPr>
          </w:p>
        </w:tc>
        <w:tc>
          <w:tcPr>
            <w:tcW w:w="6800" w:type="dxa"/>
          </w:tcPr>
          <w:p w14:paraId="79BEBA71" w14:textId="77777777" w:rsidR="008A6289" w:rsidRPr="00FD26F7" w:rsidRDefault="008A6289" w:rsidP="007E620D">
            <w:pPr>
              <w:bidi/>
              <w:rPr>
                <w:rFonts w:asciiTheme="minorBidi" w:hAnsiTheme="minorBidi"/>
                <w:sz w:val="10"/>
                <w:szCs w:val="10"/>
                <w:rtl/>
              </w:rPr>
            </w:pPr>
          </w:p>
          <w:p w14:paraId="2503896C" w14:textId="77777777" w:rsidR="008A6289" w:rsidRPr="00FD26F7" w:rsidRDefault="008A6289" w:rsidP="007E620D">
            <w:pPr>
              <w:bidi/>
              <w:rPr>
                <w:rFonts w:asciiTheme="minorBidi" w:hAnsiTheme="minorBidi"/>
                <w:sz w:val="36"/>
                <w:szCs w:val="36"/>
                <w:rtl/>
              </w:rPr>
            </w:pPr>
            <w:r>
              <w:rPr>
                <w:rFonts w:asciiTheme="minorBidi" w:hAnsiTheme="minorBidi" w:hint="cs"/>
                <w:sz w:val="36"/>
                <w:szCs w:val="36"/>
                <w:rtl/>
              </w:rPr>
              <w:t xml:space="preserve">الإدارة التنفيذية + الإدارة المالية </w:t>
            </w:r>
          </w:p>
        </w:tc>
      </w:tr>
      <w:tr w:rsidR="008A6289" w:rsidRPr="00FD26F7" w14:paraId="774C5739" w14:textId="77777777" w:rsidTr="007E620D">
        <w:trPr>
          <w:trHeight w:val="20"/>
        </w:trPr>
        <w:tc>
          <w:tcPr>
            <w:tcW w:w="2550" w:type="dxa"/>
          </w:tcPr>
          <w:p w14:paraId="247C1BFE" w14:textId="77777777" w:rsidR="008A6289" w:rsidRPr="00FD26F7" w:rsidRDefault="008A6289" w:rsidP="007E620D">
            <w:pPr>
              <w:bidi/>
              <w:rPr>
                <w:rFonts w:asciiTheme="minorBidi" w:hAnsiTheme="minorBidi"/>
                <w:sz w:val="10"/>
                <w:szCs w:val="10"/>
                <w:rtl/>
              </w:rPr>
            </w:pPr>
          </w:p>
          <w:p w14:paraId="484AAFF9" w14:textId="77777777" w:rsidR="008A6289" w:rsidRPr="00FD26F7" w:rsidRDefault="008A6289" w:rsidP="007E620D">
            <w:pPr>
              <w:bidi/>
              <w:rPr>
                <w:rFonts w:asciiTheme="minorBidi" w:hAnsiTheme="minorBidi"/>
                <w:sz w:val="36"/>
                <w:szCs w:val="36"/>
                <w:rtl/>
              </w:rPr>
            </w:pPr>
            <w:r w:rsidRPr="00FD26F7">
              <w:rPr>
                <w:rFonts w:asciiTheme="minorBidi" w:hAnsiTheme="minorBidi"/>
                <w:sz w:val="36"/>
                <w:szCs w:val="36"/>
                <w:rtl/>
              </w:rPr>
              <w:t>الإصدار</w:t>
            </w:r>
          </w:p>
          <w:p w14:paraId="744DAEFB" w14:textId="77777777" w:rsidR="008A6289" w:rsidRPr="00FD26F7" w:rsidRDefault="008A6289" w:rsidP="007E620D">
            <w:pPr>
              <w:bidi/>
              <w:rPr>
                <w:rFonts w:asciiTheme="minorBidi" w:hAnsiTheme="minorBidi"/>
                <w:sz w:val="10"/>
                <w:szCs w:val="10"/>
                <w:rtl/>
              </w:rPr>
            </w:pPr>
          </w:p>
        </w:tc>
        <w:tc>
          <w:tcPr>
            <w:tcW w:w="6800" w:type="dxa"/>
          </w:tcPr>
          <w:p w14:paraId="633ED6FB" w14:textId="77777777" w:rsidR="008A6289" w:rsidRPr="00FD26F7" w:rsidRDefault="008A6289" w:rsidP="007E620D">
            <w:pPr>
              <w:bidi/>
              <w:rPr>
                <w:rFonts w:asciiTheme="minorBidi" w:hAnsiTheme="minorBidi"/>
                <w:sz w:val="10"/>
                <w:szCs w:val="10"/>
                <w:rtl/>
              </w:rPr>
            </w:pPr>
          </w:p>
          <w:p w14:paraId="7CCA4880" w14:textId="77777777" w:rsidR="008A6289" w:rsidRPr="00FD26F7" w:rsidRDefault="008A6289" w:rsidP="007E620D">
            <w:pPr>
              <w:bidi/>
              <w:rPr>
                <w:rFonts w:asciiTheme="minorBidi" w:hAnsiTheme="minorBidi"/>
                <w:sz w:val="36"/>
                <w:szCs w:val="36"/>
                <w:rtl/>
              </w:rPr>
            </w:pPr>
            <w:r w:rsidRPr="00FD26F7">
              <w:rPr>
                <w:rFonts w:asciiTheme="minorBidi" w:hAnsiTheme="minorBidi"/>
                <w:sz w:val="36"/>
                <w:szCs w:val="36"/>
                <w:rtl/>
              </w:rPr>
              <w:t>الأول</w:t>
            </w:r>
          </w:p>
        </w:tc>
      </w:tr>
      <w:tr w:rsidR="008A6289" w:rsidRPr="00FD26F7" w14:paraId="493C5E16" w14:textId="77777777" w:rsidTr="007E620D">
        <w:trPr>
          <w:trHeight w:val="20"/>
        </w:trPr>
        <w:tc>
          <w:tcPr>
            <w:tcW w:w="2550" w:type="dxa"/>
          </w:tcPr>
          <w:p w14:paraId="46BB284F" w14:textId="77777777" w:rsidR="008A6289" w:rsidRPr="00FD26F7" w:rsidRDefault="008A6289" w:rsidP="007E620D">
            <w:pPr>
              <w:bidi/>
              <w:rPr>
                <w:rFonts w:asciiTheme="minorBidi" w:hAnsiTheme="minorBidi"/>
                <w:sz w:val="10"/>
                <w:szCs w:val="10"/>
                <w:rtl/>
              </w:rPr>
            </w:pPr>
          </w:p>
          <w:p w14:paraId="15062941" w14:textId="77777777" w:rsidR="008A6289" w:rsidRPr="00FD26F7" w:rsidRDefault="008A6289" w:rsidP="007E620D">
            <w:pPr>
              <w:bidi/>
              <w:rPr>
                <w:rFonts w:asciiTheme="minorBidi" w:hAnsiTheme="minorBidi"/>
                <w:sz w:val="36"/>
                <w:szCs w:val="36"/>
                <w:rtl/>
              </w:rPr>
            </w:pPr>
            <w:r w:rsidRPr="00FD26F7">
              <w:rPr>
                <w:rFonts w:asciiTheme="minorBidi" w:hAnsiTheme="minorBidi"/>
                <w:sz w:val="36"/>
                <w:szCs w:val="36"/>
                <w:rtl/>
              </w:rPr>
              <w:t>تاريخ الإصدار</w:t>
            </w:r>
          </w:p>
        </w:tc>
        <w:tc>
          <w:tcPr>
            <w:tcW w:w="6800" w:type="dxa"/>
          </w:tcPr>
          <w:p w14:paraId="28697230" w14:textId="77777777" w:rsidR="008A6289" w:rsidRPr="00FD26F7" w:rsidRDefault="008A6289" w:rsidP="007E620D">
            <w:pPr>
              <w:bidi/>
              <w:rPr>
                <w:rFonts w:asciiTheme="minorBidi" w:hAnsiTheme="minorBidi"/>
                <w:sz w:val="10"/>
                <w:szCs w:val="10"/>
                <w:rtl/>
              </w:rPr>
            </w:pPr>
          </w:p>
          <w:p w14:paraId="704E7187" w14:textId="77777777" w:rsidR="008A6289" w:rsidRPr="00FD26F7" w:rsidRDefault="008A6289" w:rsidP="007E620D">
            <w:pPr>
              <w:bidi/>
              <w:rPr>
                <w:rFonts w:asciiTheme="minorBidi" w:hAnsiTheme="minorBidi"/>
                <w:sz w:val="36"/>
                <w:szCs w:val="36"/>
                <w:rtl/>
              </w:rPr>
            </w:pPr>
            <w:r>
              <w:rPr>
                <w:rFonts w:asciiTheme="minorBidi" w:hAnsiTheme="minorBidi" w:hint="cs"/>
                <w:sz w:val="36"/>
                <w:szCs w:val="36"/>
                <w:rtl/>
              </w:rPr>
              <w:t xml:space="preserve"> </w:t>
            </w:r>
            <w:r w:rsidRPr="00FD26F7">
              <w:rPr>
                <w:rFonts w:asciiTheme="minorBidi" w:hAnsiTheme="minorBidi"/>
                <w:sz w:val="36"/>
                <w:szCs w:val="36"/>
              </w:rPr>
              <w:t>2025</w:t>
            </w:r>
            <w:r w:rsidRPr="00FD26F7">
              <w:rPr>
                <w:rFonts w:asciiTheme="minorBidi" w:hAnsiTheme="minorBidi"/>
                <w:sz w:val="36"/>
                <w:szCs w:val="36"/>
                <w:rtl/>
              </w:rPr>
              <w:t>م</w:t>
            </w:r>
          </w:p>
          <w:p w14:paraId="0C663CEF" w14:textId="77777777" w:rsidR="008A6289" w:rsidRPr="00FD26F7" w:rsidRDefault="008A6289" w:rsidP="007E620D">
            <w:pPr>
              <w:bidi/>
              <w:rPr>
                <w:rFonts w:asciiTheme="minorBidi" w:hAnsiTheme="minorBidi"/>
                <w:sz w:val="10"/>
                <w:szCs w:val="10"/>
                <w:rtl/>
              </w:rPr>
            </w:pPr>
          </w:p>
        </w:tc>
      </w:tr>
      <w:tr w:rsidR="008A6289" w:rsidRPr="00FD26F7" w14:paraId="5EE08C2F" w14:textId="77777777" w:rsidTr="007E620D">
        <w:trPr>
          <w:trHeight w:val="20"/>
        </w:trPr>
        <w:tc>
          <w:tcPr>
            <w:tcW w:w="2550" w:type="dxa"/>
          </w:tcPr>
          <w:p w14:paraId="2BF253DA" w14:textId="77777777" w:rsidR="008A6289" w:rsidRPr="00FD26F7" w:rsidRDefault="008A6289" w:rsidP="007E620D">
            <w:pPr>
              <w:bidi/>
              <w:rPr>
                <w:rFonts w:asciiTheme="minorBidi" w:hAnsiTheme="minorBidi"/>
                <w:sz w:val="10"/>
                <w:szCs w:val="10"/>
                <w:rtl/>
              </w:rPr>
            </w:pPr>
          </w:p>
          <w:p w14:paraId="0A878E37" w14:textId="77777777" w:rsidR="008A6289" w:rsidRPr="00FD26F7" w:rsidRDefault="008A6289" w:rsidP="007E620D">
            <w:pPr>
              <w:bidi/>
              <w:rPr>
                <w:rFonts w:asciiTheme="minorBidi" w:hAnsiTheme="minorBidi"/>
                <w:sz w:val="36"/>
                <w:szCs w:val="36"/>
                <w:rtl/>
              </w:rPr>
            </w:pPr>
            <w:r w:rsidRPr="00FD26F7">
              <w:rPr>
                <w:rFonts w:asciiTheme="minorBidi" w:hAnsiTheme="minorBidi"/>
                <w:sz w:val="36"/>
                <w:szCs w:val="36"/>
                <w:rtl/>
              </w:rPr>
              <w:t>معد السياسة</w:t>
            </w:r>
          </w:p>
          <w:p w14:paraId="0D679A6B" w14:textId="77777777" w:rsidR="008A6289" w:rsidRPr="00FD26F7" w:rsidRDefault="008A6289" w:rsidP="007E620D">
            <w:pPr>
              <w:bidi/>
              <w:rPr>
                <w:rFonts w:asciiTheme="minorBidi" w:hAnsiTheme="minorBidi"/>
                <w:sz w:val="10"/>
                <w:szCs w:val="10"/>
                <w:rtl/>
              </w:rPr>
            </w:pPr>
          </w:p>
        </w:tc>
        <w:tc>
          <w:tcPr>
            <w:tcW w:w="6800" w:type="dxa"/>
          </w:tcPr>
          <w:p w14:paraId="5A9BA474" w14:textId="77777777" w:rsidR="008A6289" w:rsidRPr="00FD26F7" w:rsidRDefault="008A6289" w:rsidP="007E620D">
            <w:pPr>
              <w:bidi/>
              <w:rPr>
                <w:rFonts w:asciiTheme="minorBidi" w:hAnsiTheme="minorBidi"/>
                <w:sz w:val="10"/>
                <w:szCs w:val="10"/>
                <w:rtl/>
              </w:rPr>
            </w:pPr>
          </w:p>
          <w:p w14:paraId="2000EF14" w14:textId="77777777" w:rsidR="008A6289" w:rsidRPr="00FD26F7" w:rsidRDefault="008A6289" w:rsidP="007E620D">
            <w:pPr>
              <w:bidi/>
              <w:rPr>
                <w:rFonts w:asciiTheme="minorBidi" w:hAnsiTheme="minorBidi"/>
                <w:sz w:val="36"/>
                <w:szCs w:val="36"/>
                <w:rtl/>
              </w:rPr>
            </w:pPr>
            <w:r>
              <w:rPr>
                <w:rFonts w:asciiTheme="minorBidi" w:hAnsiTheme="minorBidi" w:hint="cs"/>
                <w:sz w:val="36"/>
                <w:szCs w:val="36"/>
                <w:rtl/>
              </w:rPr>
              <w:t>الإدارة المالية -</w:t>
            </w:r>
            <w:r w:rsidRPr="00FD26F7">
              <w:rPr>
                <w:rFonts w:asciiTheme="minorBidi" w:hAnsiTheme="minorBidi"/>
                <w:sz w:val="36"/>
                <w:szCs w:val="36"/>
                <w:rtl/>
              </w:rPr>
              <w:t xml:space="preserve"> وإدارة الموارد البشرية </w:t>
            </w:r>
          </w:p>
        </w:tc>
      </w:tr>
      <w:tr w:rsidR="008A6289" w:rsidRPr="00FD26F7" w14:paraId="19190516" w14:textId="77777777" w:rsidTr="007E620D">
        <w:trPr>
          <w:trHeight w:val="20"/>
        </w:trPr>
        <w:tc>
          <w:tcPr>
            <w:tcW w:w="2550" w:type="dxa"/>
          </w:tcPr>
          <w:p w14:paraId="676ED092" w14:textId="77777777" w:rsidR="008A6289" w:rsidRPr="00FD26F7" w:rsidRDefault="008A6289" w:rsidP="007E620D">
            <w:pPr>
              <w:bidi/>
              <w:rPr>
                <w:rFonts w:asciiTheme="minorBidi" w:hAnsiTheme="minorBidi"/>
                <w:sz w:val="10"/>
                <w:szCs w:val="10"/>
                <w:rtl/>
              </w:rPr>
            </w:pPr>
          </w:p>
          <w:p w14:paraId="214467A7" w14:textId="77777777" w:rsidR="008A6289" w:rsidRPr="00FD26F7" w:rsidRDefault="008A6289" w:rsidP="007E620D">
            <w:pPr>
              <w:bidi/>
              <w:rPr>
                <w:rFonts w:asciiTheme="minorBidi" w:hAnsiTheme="minorBidi"/>
                <w:sz w:val="36"/>
                <w:szCs w:val="36"/>
                <w:rtl/>
              </w:rPr>
            </w:pPr>
            <w:r w:rsidRPr="00FD26F7">
              <w:rPr>
                <w:rFonts w:asciiTheme="minorBidi" w:hAnsiTheme="minorBidi"/>
                <w:sz w:val="36"/>
                <w:szCs w:val="36"/>
                <w:rtl/>
              </w:rPr>
              <w:t>مصدر الوثيقة</w:t>
            </w:r>
          </w:p>
          <w:p w14:paraId="584939BF" w14:textId="77777777" w:rsidR="008A6289" w:rsidRPr="00FD26F7" w:rsidRDefault="008A6289" w:rsidP="007E620D">
            <w:pPr>
              <w:bidi/>
              <w:rPr>
                <w:rFonts w:asciiTheme="minorBidi" w:hAnsiTheme="minorBidi"/>
                <w:sz w:val="10"/>
                <w:szCs w:val="10"/>
                <w:rtl/>
              </w:rPr>
            </w:pPr>
          </w:p>
        </w:tc>
        <w:tc>
          <w:tcPr>
            <w:tcW w:w="6800" w:type="dxa"/>
          </w:tcPr>
          <w:p w14:paraId="0C394A8D" w14:textId="77777777" w:rsidR="008A6289" w:rsidRPr="00FD26F7" w:rsidRDefault="008A6289" w:rsidP="007E620D">
            <w:pPr>
              <w:bidi/>
              <w:rPr>
                <w:rFonts w:asciiTheme="minorBidi" w:hAnsiTheme="minorBidi"/>
                <w:sz w:val="10"/>
                <w:szCs w:val="10"/>
                <w:rtl/>
              </w:rPr>
            </w:pPr>
          </w:p>
          <w:p w14:paraId="0CEDC7DC" w14:textId="77777777" w:rsidR="008A6289" w:rsidRPr="00FD26F7" w:rsidRDefault="008A6289" w:rsidP="007E620D">
            <w:pPr>
              <w:bidi/>
              <w:rPr>
                <w:rFonts w:asciiTheme="minorBidi" w:hAnsiTheme="minorBidi"/>
                <w:sz w:val="36"/>
                <w:szCs w:val="36"/>
                <w:rtl/>
              </w:rPr>
            </w:pPr>
            <w:r w:rsidRPr="00FD26F7">
              <w:rPr>
                <w:rFonts w:asciiTheme="minorBidi" w:hAnsiTheme="minorBidi"/>
                <w:sz w:val="36"/>
                <w:szCs w:val="36"/>
                <w:rtl/>
              </w:rPr>
              <w:t>جمعية ذخر لرعاية كبار السن</w:t>
            </w:r>
          </w:p>
        </w:tc>
      </w:tr>
      <w:tr w:rsidR="008A6289" w:rsidRPr="00FD26F7" w14:paraId="71A366AE" w14:textId="77777777" w:rsidTr="007E620D">
        <w:trPr>
          <w:trHeight w:val="20"/>
        </w:trPr>
        <w:tc>
          <w:tcPr>
            <w:tcW w:w="2550" w:type="dxa"/>
          </w:tcPr>
          <w:p w14:paraId="6FE4DF60" w14:textId="77777777" w:rsidR="008A6289" w:rsidRDefault="008A6289" w:rsidP="007E620D">
            <w:pPr>
              <w:bidi/>
              <w:rPr>
                <w:rFonts w:asciiTheme="minorBidi" w:hAnsiTheme="minorBidi"/>
                <w:sz w:val="10"/>
                <w:szCs w:val="10"/>
                <w:rtl/>
              </w:rPr>
            </w:pPr>
          </w:p>
          <w:p w14:paraId="3A5A6388" w14:textId="77777777" w:rsidR="008A6289" w:rsidRPr="00755B69" w:rsidRDefault="008A6289" w:rsidP="007E620D">
            <w:pPr>
              <w:bidi/>
              <w:rPr>
                <w:rFonts w:asciiTheme="minorBidi" w:hAnsiTheme="minorBidi"/>
                <w:sz w:val="14"/>
                <w:szCs w:val="14"/>
                <w:rtl/>
              </w:rPr>
            </w:pPr>
            <w:r w:rsidRPr="00755B69">
              <w:rPr>
                <w:rFonts w:asciiTheme="minorBidi" w:hAnsiTheme="minorBidi"/>
                <w:sz w:val="36"/>
                <w:szCs w:val="36"/>
                <w:rtl/>
              </w:rPr>
              <w:t>تاريخ المراجعة</w:t>
            </w:r>
          </w:p>
          <w:p w14:paraId="38A92369" w14:textId="77777777" w:rsidR="008A6289" w:rsidRPr="00FD26F7" w:rsidRDefault="008A6289" w:rsidP="007E620D">
            <w:pPr>
              <w:bidi/>
              <w:rPr>
                <w:rFonts w:asciiTheme="minorBidi" w:hAnsiTheme="minorBidi"/>
                <w:sz w:val="10"/>
                <w:szCs w:val="10"/>
                <w:rtl/>
              </w:rPr>
            </w:pPr>
          </w:p>
        </w:tc>
        <w:tc>
          <w:tcPr>
            <w:tcW w:w="6800" w:type="dxa"/>
          </w:tcPr>
          <w:p w14:paraId="4BC0462A" w14:textId="77777777" w:rsidR="008A6289" w:rsidRDefault="008A6289" w:rsidP="007E620D">
            <w:pPr>
              <w:bidi/>
              <w:rPr>
                <w:rFonts w:asciiTheme="minorBidi" w:hAnsiTheme="minorBidi"/>
                <w:sz w:val="10"/>
                <w:szCs w:val="10"/>
                <w:rtl/>
              </w:rPr>
            </w:pPr>
          </w:p>
          <w:p w14:paraId="2A509CFD" w14:textId="77777777" w:rsidR="008A6289" w:rsidRPr="00FD26F7" w:rsidRDefault="008A6289" w:rsidP="007E620D">
            <w:pPr>
              <w:bidi/>
              <w:rPr>
                <w:rFonts w:asciiTheme="minorBidi" w:hAnsiTheme="minorBidi"/>
                <w:sz w:val="10"/>
                <w:szCs w:val="10"/>
                <w:rtl/>
              </w:rPr>
            </w:pPr>
            <w:r w:rsidRPr="00C94D8A">
              <w:rPr>
                <w:rFonts w:asciiTheme="minorBidi" w:hAnsiTheme="minorBidi" w:cs="Arial"/>
                <w:sz w:val="36"/>
                <w:szCs w:val="36"/>
                <w:rtl/>
              </w:rPr>
              <w:t>سنوياً أو عند الحاجة</w:t>
            </w:r>
          </w:p>
        </w:tc>
      </w:tr>
      <w:tr w:rsidR="008A6289" w:rsidRPr="00FD26F7" w14:paraId="17321A48" w14:textId="77777777" w:rsidTr="007E620D">
        <w:trPr>
          <w:trHeight w:val="345"/>
        </w:trPr>
        <w:tc>
          <w:tcPr>
            <w:tcW w:w="2550" w:type="dxa"/>
          </w:tcPr>
          <w:p w14:paraId="24A71A13" w14:textId="77777777" w:rsidR="008A6289" w:rsidRDefault="008A6289" w:rsidP="007E620D">
            <w:pPr>
              <w:bidi/>
              <w:rPr>
                <w:rFonts w:asciiTheme="minorBidi" w:hAnsiTheme="minorBidi"/>
                <w:sz w:val="10"/>
                <w:szCs w:val="10"/>
                <w:rtl/>
              </w:rPr>
            </w:pPr>
          </w:p>
          <w:p w14:paraId="399FFDEE" w14:textId="77777777" w:rsidR="008A6289" w:rsidRDefault="008A6289" w:rsidP="007E620D">
            <w:pPr>
              <w:bidi/>
              <w:rPr>
                <w:rFonts w:asciiTheme="minorBidi" w:hAnsiTheme="minorBidi"/>
                <w:sz w:val="10"/>
                <w:szCs w:val="10"/>
                <w:rtl/>
              </w:rPr>
            </w:pPr>
            <w:r w:rsidRPr="00755B69">
              <w:rPr>
                <w:rFonts w:asciiTheme="minorBidi" w:hAnsiTheme="minorBidi"/>
                <w:sz w:val="36"/>
                <w:szCs w:val="36"/>
                <w:rtl/>
              </w:rPr>
              <w:t>نطاق التطبيق</w:t>
            </w:r>
          </w:p>
        </w:tc>
        <w:tc>
          <w:tcPr>
            <w:tcW w:w="6800" w:type="dxa"/>
          </w:tcPr>
          <w:p w14:paraId="49DD61B0" w14:textId="77777777" w:rsidR="008A6289" w:rsidRDefault="008A6289" w:rsidP="007E620D">
            <w:pPr>
              <w:bidi/>
              <w:rPr>
                <w:rFonts w:asciiTheme="minorBidi" w:hAnsiTheme="minorBidi" w:cs="Arial"/>
                <w:color w:val="000000" w:themeColor="text1"/>
                <w:sz w:val="6"/>
                <w:szCs w:val="6"/>
                <w:rtl/>
              </w:rPr>
            </w:pPr>
          </w:p>
          <w:p w14:paraId="4CF968B1" w14:textId="799D564E" w:rsidR="008A6289" w:rsidRPr="00D40AC7" w:rsidRDefault="008A6289" w:rsidP="007E620D">
            <w:pPr>
              <w:bidi/>
              <w:rPr>
                <w:rFonts w:asciiTheme="minorBidi" w:hAnsiTheme="minorBidi"/>
                <w:sz w:val="10"/>
                <w:szCs w:val="10"/>
                <w:rtl/>
              </w:rPr>
            </w:pPr>
            <w:r w:rsidRPr="00C94D8A">
              <w:rPr>
                <w:rFonts w:asciiTheme="minorBidi" w:hAnsiTheme="minorBidi" w:cs="Arial"/>
                <w:color w:val="000000" w:themeColor="text1"/>
                <w:sz w:val="36"/>
                <w:szCs w:val="36"/>
                <w:rtl/>
              </w:rPr>
              <w:t xml:space="preserve">الإدارة المالية </w:t>
            </w:r>
          </w:p>
        </w:tc>
      </w:tr>
      <w:tr w:rsidR="008A6289" w:rsidRPr="00FD26F7" w14:paraId="490B5730" w14:textId="77777777" w:rsidTr="007E620D">
        <w:trPr>
          <w:trHeight w:val="20"/>
        </w:trPr>
        <w:tc>
          <w:tcPr>
            <w:tcW w:w="2550" w:type="dxa"/>
          </w:tcPr>
          <w:p w14:paraId="7826F6AC" w14:textId="77777777" w:rsidR="008A6289" w:rsidRPr="00FD26F7" w:rsidRDefault="008A6289" w:rsidP="007E620D">
            <w:pPr>
              <w:bidi/>
              <w:rPr>
                <w:rFonts w:asciiTheme="minorBidi" w:hAnsiTheme="minorBidi"/>
                <w:sz w:val="10"/>
                <w:szCs w:val="10"/>
                <w:rtl/>
              </w:rPr>
            </w:pPr>
          </w:p>
          <w:p w14:paraId="09D21F5F" w14:textId="77777777" w:rsidR="008A6289" w:rsidRPr="00FD26F7" w:rsidRDefault="008A6289" w:rsidP="007E620D">
            <w:pPr>
              <w:bidi/>
              <w:rPr>
                <w:rFonts w:asciiTheme="minorBidi" w:hAnsiTheme="minorBidi"/>
                <w:sz w:val="36"/>
                <w:szCs w:val="36"/>
                <w:rtl/>
              </w:rPr>
            </w:pPr>
            <w:r w:rsidRPr="00FD26F7">
              <w:rPr>
                <w:rFonts w:asciiTheme="minorBidi" w:hAnsiTheme="minorBidi"/>
                <w:sz w:val="36"/>
                <w:szCs w:val="36"/>
                <w:rtl/>
              </w:rPr>
              <w:t xml:space="preserve">إعتماد السياسة </w:t>
            </w:r>
          </w:p>
          <w:p w14:paraId="5D0A2ECA" w14:textId="77777777" w:rsidR="008A6289" w:rsidRPr="00FD26F7" w:rsidRDefault="008A6289" w:rsidP="007E620D">
            <w:pPr>
              <w:bidi/>
              <w:rPr>
                <w:rFonts w:asciiTheme="minorBidi" w:hAnsiTheme="minorBidi"/>
                <w:sz w:val="10"/>
                <w:szCs w:val="10"/>
                <w:rtl/>
              </w:rPr>
            </w:pPr>
          </w:p>
        </w:tc>
        <w:tc>
          <w:tcPr>
            <w:tcW w:w="6800" w:type="dxa"/>
          </w:tcPr>
          <w:p w14:paraId="6AB1ECD2" w14:textId="77777777" w:rsidR="008A6289" w:rsidRPr="00FD26F7" w:rsidRDefault="008A6289" w:rsidP="007E620D">
            <w:pPr>
              <w:bidi/>
              <w:rPr>
                <w:rFonts w:asciiTheme="minorBidi" w:hAnsiTheme="minorBidi"/>
                <w:sz w:val="10"/>
                <w:szCs w:val="10"/>
                <w:rtl/>
              </w:rPr>
            </w:pPr>
          </w:p>
          <w:p w14:paraId="46D734A4" w14:textId="77777777" w:rsidR="008A6289" w:rsidRPr="00FD26F7" w:rsidRDefault="008A6289" w:rsidP="007E620D">
            <w:pPr>
              <w:bidi/>
              <w:rPr>
                <w:rFonts w:asciiTheme="minorBidi" w:hAnsiTheme="minorBidi"/>
                <w:sz w:val="36"/>
                <w:szCs w:val="36"/>
                <w:rtl/>
              </w:rPr>
            </w:pPr>
            <w:r w:rsidRPr="00FD26F7">
              <w:rPr>
                <w:rFonts w:asciiTheme="minorBidi" w:hAnsiTheme="minorBidi"/>
                <w:sz w:val="36"/>
                <w:szCs w:val="36"/>
                <w:rtl/>
              </w:rPr>
              <w:t>مجلس إدارة جمعية ذخر لرعاية كبار السن</w:t>
            </w:r>
          </w:p>
        </w:tc>
      </w:tr>
    </w:tbl>
    <w:p w14:paraId="531C9D96" w14:textId="77777777" w:rsidR="008A6289" w:rsidRPr="00FD26F7" w:rsidRDefault="008A6289" w:rsidP="008A6289">
      <w:pPr>
        <w:bidi/>
        <w:rPr>
          <w:rFonts w:asciiTheme="minorBidi" w:hAnsiTheme="minorBidi"/>
          <w:sz w:val="28"/>
          <w:szCs w:val="28"/>
          <w:rtl/>
        </w:rPr>
      </w:pPr>
      <w:r w:rsidRPr="00FD26F7">
        <w:rPr>
          <w:rFonts w:asciiTheme="minorBidi" w:hAnsiTheme="minorBidi"/>
          <w:sz w:val="28"/>
          <w:szCs w:val="28"/>
          <w:rtl/>
        </w:rPr>
        <w:t xml:space="preserve">                                                                               </w:t>
      </w:r>
    </w:p>
    <w:p w14:paraId="39949B77" w14:textId="77777777" w:rsidR="008A6289" w:rsidRPr="005F05E7" w:rsidRDefault="008A6289" w:rsidP="005F05E7">
      <w:pPr>
        <w:bidi/>
        <w:rPr>
          <w:rFonts w:asciiTheme="minorBidi" w:hAnsiTheme="minorBidi"/>
          <w:b/>
          <w:bCs/>
          <w:color w:val="44546A" w:themeColor="text2"/>
          <w:sz w:val="72"/>
          <w:szCs w:val="72"/>
          <w:u w:val="single"/>
          <w:rtl/>
        </w:rPr>
      </w:pPr>
    </w:p>
    <w:p w14:paraId="151D08DD" w14:textId="77777777" w:rsidR="008A6289" w:rsidRPr="005F05E7" w:rsidRDefault="008A6289" w:rsidP="008A6289">
      <w:pPr>
        <w:bidi/>
        <w:jc w:val="center"/>
        <w:rPr>
          <w:rFonts w:asciiTheme="minorBidi" w:hAnsiTheme="minorBidi"/>
          <w:b/>
          <w:bCs/>
          <w:color w:val="44546A" w:themeColor="text2"/>
          <w:sz w:val="52"/>
          <w:szCs w:val="52"/>
          <w:u w:val="single"/>
          <w:rtl/>
        </w:rPr>
      </w:pPr>
    </w:p>
    <w:p w14:paraId="15E9B797" w14:textId="77777777" w:rsidR="008A6289" w:rsidRPr="008A4A11" w:rsidRDefault="008A6289" w:rsidP="008A6289">
      <w:pPr>
        <w:bidi/>
        <w:rPr>
          <w:rFonts w:asciiTheme="minorBidi" w:hAnsiTheme="minorBidi"/>
          <w:b/>
          <w:bCs/>
          <w:color w:val="44546A" w:themeColor="text2"/>
          <w:sz w:val="32"/>
          <w:szCs w:val="32"/>
          <w:u w:val="single"/>
          <w:rtl/>
        </w:rPr>
      </w:pPr>
    </w:p>
    <w:p w14:paraId="4234E343" w14:textId="77777777" w:rsidR="008A6289" w:rsidRPr="00FD26F7" w:rsidRDefault="008A6289" w:rsidP="008A6289">
      <w:pPr>
        <w:bidi/>
        <w:rPr>
          <w:rFonts w:asciiTheme="minorBidi" w:hAnsiTheme="minorBidi"/>
          <w:b/>
          <w:bCs/>
          <w:color w:val="44546A" w:themeColor="text2"/>
          <w:sz w:val="16"/>
          <w:szCs w:val="16"/>
          <w:u w:val="single"/>
          <w:rtl/>
        </w:rPr>
      </w:pPr>
    </w:p>
    <w:p w14:paraId="3CF21E87" w14:textId="4852016F" w:rsidR="008A6289" w:rsidRPr="005F05E7" w:rsidRDefault="008A6289" w:rsidP="005F05E7">
      <w:pPr>
        <w:bidi/>
        <w:jc w:val="center"/>
        <w:rPr>
          <w:rFonts w:asciiTheme="minorBidi" w:hAnsiTheme="minorBidi"/>
          <w:b/>
          <w:bCs/>
          <w:color w:val="000000" w:themeColor="text1"/>
          <w:sz w:val="16"/>
          <w:szCs w:val="16"/>
          <w:rtl/>
        </w:rPr>
      </w:pPr>
      <w:r w:rsidRPr="00A70025">
        <w:rPr>
          <w:rFonts w:asciiTheme="minorBidi" w:hAnsiTheme="minorBidi"/>
          <w:b/>
          <w:bCs/>
          <w:color w:val="000000" w:themeColor="text1"/>
          <w:sz w:val="16"/>
          <w:szCs w:val="16"/>
          <w:rtl/>
        </w:rPr>
        <w:t>( 2 )</w:t>
      </w:r>
    </w:p>
    <w:p w14:paraId="2F8A0633" w14:textId="77777777" w:rsidR="008A6289" w:rsidRPr="005F05E7" w:rsidRDefault="008A6289" w:rsidP="008A6289">
      <w:pPr>
        <w:bidi/>
        <w:jc w:val="center"/>
        <w:rPr>
          <w:rFonts w:asciiTheme="minorBidi" w:hAnsiTheme="minorBidi"/>
          <w:b/>
          <w:bCs/>
          <w:sz w:val="14"/>
          <w:szCs w:val="14"/>
          <w:u w:val="single"/>
          <w:rtl/>
        </w:rPr>
      </w:pPr>
      <w:r w:rsidRPr="005F05E7">
        <w:rPr>
          <w:rFonts w:asciiTheme="minorBidi" w:hAnsiTheme="minorBidi"/>
          <w:b/>
          <w:bCs/>
          <w:color w:val="44546A" w:themeColor="text2"/>
          <w:sz w:val="32"/>
          <w:szCs w:val="32"/>
          <w:u w:val="single"/>
          <w:rtl/>
        </w:rPr>
        <w:lastRenderedPageBreak/>
        <w:t>الفهرس</w:t>
      </w:r>
    </w:p>
    <w:tbl>
      <w:tblPr>
        <w:tblStyle w:val="TableGrid"/>
        <w:bidiVisual/>
        <w:tblW w:w="0" w:type="auto"/>
        <w:tblLook w:val="04A0" w:firstRow="1" w:lastRow="0" w:firstColumn="1" w:lastColumn="0" w:noHBand="0" w:noVBand="1"/>
      </w:tblPr>
      <w:tblGrid>
        <w:gridCol w:w="617"/>
        <w:gridCol w:w="6586"/>
        <w:gridCol w:w="3587"/>
      </w:tblGrid>
      <w:tr w:rsidR="008A6289" w:rsidRPr="00FD26F7" w14:paraId="57CEEEC0" w14:textId="77777777" w:rsidTr="005F05E7">
        <w:trPr>
          <w:trHeight w:val="57"/>
        </w:trPr>
        <w:tc>
          <w:tcPr>
            <w:tcW w:w="617" w:type="dxa"/>
            <w:vAlign w:val="center"/>
          </w:tcPr>
          <w:p w14:paraId="5D1CA53F" w14:textId="77777777" w:rsidR="008A6289" w:rsidRPr="005F05E7" w:rsidRDefault="008A6289" w:rsidP="005F05E7">
            <w:pPr>
              <w:bidi/>
              <w:jc w:val="center"/>
              <w:rPr>
                <w:rFonts w:asciiTheme="minorBidi" w:hAnsiTheme="minorBidi"/>
                <w:b/>
                <w:bCs/>
                <w:sz w:val="32"/>
                <w:szCs w:val="32"/>
                <w:rtl/>
              </w:rPr>
            </w:pPr>
          </w:p>
          <w:p w14:paraId="2EFC501C" w14:textId="77777777" w:rsidR="008A6289" w:rsidRPr="005F05E7" w:rsidRDefault="008A6289" w:rsidP="005F05E7">
            <w:pPr>
              <w:bidi/>
              <w:jc w:val="center"/>
              <w:rPr>
                <w:rFonts w:asciiTheme="minorBidi" w:hAnsiTheme="minorBidi"/>
                <w:b/>
                <w:bCs/>
                <w:sz w:val="32"/>
                <w:szCs w:val="32"/>
                <w:rtl/>
              </w:rPr>
            </w:pPr>
            <w:r w:rsidRPr="005F05E7">
              <w:rPr>
                <w:rFonts w:asciiTheme="minorBidi" w:hAnsiTheme="minorBidi"/>
                <w:b/>
                <w:bCs/>
                <w:sz w:val="32"/>
                <w:szCs w:val="32"/>
                <w:rtl/>
              </w:rPr>
              <w:t>م</w:t>
            </w:r>
          </w:p>
        </w:tc>
        <w:tc>
          <w:tcPr>
            <w:tcW w:w="6586" w:type="dxa"/>
            <w:vAlign w:val="center"/>
          </w:tcPr>
          <w:p w14:paraId="2099FD11" w14:textId="77777777" w:rsidR="008A6289" w:rsidRPr="005F05E7" w:rsidRDefault="008A6289" w:rsidP="005F05E7">
            <w:pPr>
              <w:bidi/>
              <w:jc w:val="center"/>
              <w:rPr>
                <w:rFonts w:asciiTheme="minorBidi" w:hAnsiTheme="minorBidi"/>
                <w:b/>
                <w:bCs/>
                <w:sz w:val="32"/>
                <w:szCs w:val="32"/>
                <w:rtl/>
              </w:rPr>
            </w:pPr>
          </w:p>
          <w:p w14:paraId="4E8E462C" w14:textId="77777777" w:rsidR="008A6289" w:rsidRPr="005F05E7" w:rsidRDefault="008A6289" w:rsidP="005F05E7">
            <w:pPr>
              <w:bidi/>
              <w:jc w:val="center"/>
              <w:rPr>
                <w:rFonts w:asciiTheme="minorBidi" w:hAnsiTheme="minorBidi"/>
                <w:b/>
                <w:bCs/>
                <w:sz w:val="32"/>
                <w:szCs w:val="32"/>
                <w:rtl/>
              </w:rPr>
            </w:pPr>
            <w:r w:rsidRPr="005F05E7">
              <w:rPr>
                <w:rFonts w:asciiTheme="minorBidi" w:hAnsiTheme="minorBidi"/>
                <w:b/>
                <w:bCs/>
                <w:sz w:val="32"/>
                <w:szCs w:val="32"/>
                <w:rtl/>
              </w:rPr>
              <w:t>الموضوع</w:t>
            </w:r>
          </w:p>
        </w:tc>
        <w:tc>
          <w:tcPr>
            <w:tcW w:w="3587" w:type="dxa"/>
            <w:vAlign w:val="center"/>
          </w:tcPr>
          <w:p w14:paraId="4326ED63" w14:textId="77777777" w:rsidR="008A6289" w:rsidRPr="005F05E7" w:rsidRDefault="008A6289" w:rsidP="005F05E7">
            <w:pPr>
              <w:bidi/>
              <w:jc w:val="center"/>
              <w:rPr>
                <w:rFonts w:asciiTheme="minorBidi" w:hAnsiTheme="minorBidi"/>
                <w:b/>
                <w:bCs/>
                <w:sz w:val="32"/>
                <w:szCs w:val="32"/>
                <w:rtl/>
              </w:rPr>
            </w:pPr>
          </w:p>
          <w:p w14:paraId="476DBBEB" w14:textId="77777777" w:rsidR="008A6289" w:rsidRPr="005F05E7" w:rsidRDefault="008A6289" w:rsidP="005F05E7">
            <w:pPr>
              <w:bidi/>
              <w:jc w:val="center"/>
              <w:rPr>
                <w:rFonts w:asciiTheme="minorBidi" w:hAnsiTheme="minorBidi"/>
                <w:b/>
                <w:bCs/>
                <w:sz w:val="32"/>
                <w:szCs w:val="32"/>
                <w:rtl/>
              </w:rPr>
            </w:pPr>
            <w:r w:rsidRPr="005F05E7">
              <w:rPr>
                <w:rFonts w:asciiTheme="minorBidi" w:hAnsiTheme="minorBidi"/>
                <w:b/>
                <w:bCs/>
                <w:sz w:val="32"/>
                <w:szCs w:val="32"/>
                <w:rtl/>
              </w:rPr>
              <w:t>الصفحة</w:t>
            </w:r>
          </w:p>
        </w:tc>
      </w:tr>
      <w:tr w:rsidR="008A6289" w:rsidRPr="00FD26F7" w14:paraId="42C52FE2" w14:textId="77777777" w:rsidTr="005F05E7">
        <w:trPr>
          <w:trHeight w:val="57"/>
        </w:trPr>
        <w:tc>
          <w:tcPr>
            <w:tcW w:w="617" w:type="dxa"/>
            <w:vAlign w:val="center"/>
          </w:tcPr>
          <w:p w14:paraId="38AA276C" w14:textId="77777777" w:rsidR="008A6289" w:rsidRPr="005F05E7" w:rsidRDefault="008A6289" w:rsidP="007E620D">
            <w:pPr>
              <w:bidi/>
              <w:rPr>
                <w:rFonts w:asciiTheme="minorBidi" w:hAnsiTheme="minorBidi"/>
                <w:sz w:val="28"/>
                <w:szCs w:val="28"/>
                <w:rtl/>
              </w:rPr>
            </w:pPr>
            <w:r w:rsidRPr="005F05E7">
              <w:rPr>
                <w:rFonts w:asciiTheme="minorBidi" w:hAnsiTheme="minorBidi" w:hint="cs"/>
                <w:sz w:val="28"/>
                <w:szCs w:val="28"/>
                <w:rtl/>
              </w:rPr>
              <w:t>1</w:t>
            </w:r>
          </w:p>
        </w:tc>
        <w:tc>
          <w:tcPr>
            <w:tcW w:w="6586" w:type="dxa"/>
            <w:vAlign w:val="center"/>
          </w:tcPr>
          <w:p w14:paraId="72B734BF" w14:textId="77777777" w:rsidR="008A6289" w:rsidRPr="005F05E7" w:rsidRDefault="008A6289" w:rsidP="007E620D">
            <w:pPr>
              <w:bidi/>
              <w:rPr>
                <w:rFonts w:asciiTheme="minorBidi" w:hAnsiTheme="minorBidi"/>
                <w:sz w:val="28"/>
                <w:szCs w:val="28"/>
                <w:rtl/>
              </w:rPr>
            </w:pPr>
            <w:r w:rsidRPr="005F05E7">
              <w:rPr>
                <w:rFonts w:asciiTheme="minorBidi" w:hAnsiTheme="minorBidi" w:hint="cs"/>
                <w:sz w:val="28"/>
                <w:szCs w:val="28"/>
                <w:rtl/>
              </w:rPr>
              <w:t>الغلاف</w:t>
            </w:r>
          </w:p>
        </w:tc>
        <w:tc>
          <w:tcPr>
            <w:tcW w:w="3587" w:type="dxa"/>
            <w:vAlign w:val="center"/>
          </w:tcPr>
          <w:p w14:paraId="796F6D68" w14:textId="77777777" w:rsidR="008A6289" w:rsidRPr="005F05E7" w:rsidRDefault="008A6289" w:rsidP="007E620D">
            <w:pPr>
              <w:bidi/>
              <w:jc w:val="center"/>
              <w:rPr>
                <w:rFonts w:asciiTheme="minorBidi" w:hAnsiTheme="minorBidi"/>
                <w:sz w:val="28"/>
                <w:szCs w:val="28"/>
                <w:rtl/>
              </w:rPr>
            </w:pPr>
            <w:r w:rsidRPr="005F05E7">
              <w:rPr>
                <w:rFonts w:asciiTheme="minorBidi" w:hAnsiTheme="minorBidi" w:hint="cs"/>
                <w:sz w:val="28"/>
                <w:szCs w:val="28"/>
                <w:rtl/>
              </w:rPr>
              <w:t>1</w:t>
            </w:r>
          </w:p>
        </w:tc>
      </w:tr>
      <w:tr w:rsidR="008A6289" w:rsidRPr="00FD26F7" w14:paraId="498D7723" w14:textId="77777777" w:rsidTr="005F05E7">
        <w:trPr>
          <w:trHeight w:val="57"/>
        </w:trPr>
        <w:tc>
          <w:tcPr>
            <w:tcW w:w="617" w:type="dxa"/>
            <w:vAlign w:val="center"/>
          </w:tcPr>
          <w:p w14:paraId="21CAC9BE" w14:textId="77777777" w:rsidR="008A6289" w:rsidRPr="005F05E7" w:rsidRDefault="008A6289" w:rsidP="007E620D">
            <w:pPr>
              <w:bidi/>
              <w:rPr>
                <w:rFonts w:asciiTheme="minorBidi" w:hAnsiTheme="minorBidi"/>
                <w:sz w:val="28"/>
                <w:szCs w:val="28"/>
                <w:rtl/>
              </w:rPr>
            </w:pPr>
            <w:r w:rsidRPr="005F05E7">
              <w:rPr>
                <w:rFonts w:asciiTheme="minorBidi" w:hAnsiTheme="minorBidi" w:hint="cs"/>
                <w:sz w:val="28"/>
                <w:szCs w:val="28"/>
                <w:rtl/>
              </w:rPr>
              <w:t>2</w:t>
            </w:r>
          </w:p>
        </w:tc>
        <w:tc>
          <w:tcPr>
            <w:tcW w:w="6586" w:type="dxa"/>
            <w:vAlign w:val="center"/>
          </w:tcPr>
          <w:p w14:paraId="7BAA534A" w14:textId="77777777" w:rsidR="008A6289" w:rsidRPr="005F05E7" w:rsidRDefault="008A6289" w:rsidP="007E620D">
            <w:pPr>
              <w:bidi/>
              <w:rPr>
                <w:rFonts w:asciiTheme="minorBidi" w:hAnsiTheme="minorBidi"/>
                <w:sz w:val="28"/>
                <w:szCs w:val="28"/>
                <w:rtl/>
              </w:rPr>
            </w:pPr>
            <w:r w:rsidRPr="005F05E7">
              <w:rPr>
                <w:rFonts w:asciiTheme="minorBidi" w:hAnsiTheme="minorBidi" w:hint="cs"/>
                <w:sz w:val="28"/>
                <w:szCs w:val="28"/>
                <w:rtl/>
              </w:rPr>
              <w:t>معلومات السياسة</w:t>
            </w:r>
          </w:p>
        </w:tc>
        <w:tc>
          <w:tcPr>
            <w:tcW w:w="3587" w:type="dxa"/>
            <w:vAlign w:val="center"/>
          </w:tcPr>
          <w:p w14:paraId="504A32D8" w14:textId="77777777" w:rsidR="008A6289" w:rsidRPr="005F05E7" w:rsidRDefault="008A6289" w:rsidP="007E620D">
            <w:pPr>
              <w:bidi/>
              <w:jc w:val="center"/>
              <w:rPr>
                <w:rFonts w:asciiTheme="minorBidi" w:hAnsiTheme="minorBidi"/>
                <w:sz w:val="28"/>
                <w:szCs w:val="28"/>
                <w:rtl/>
              </w:rPr>
            </w:pPr>
            <w:r w:rsidRPr="005F05E7">
              <w:rPr>
                <w:rFonts w:asciiTheme="minorBidi" w:hAnsiTheme="minorBidi" w:hint="cs"/>
                <w:sz w:val="28"/>
                <w:szCs w:val="28"/>
                <w:rtl/>
              </w:rPr>
              <w:t>2</w:t>
            </w:r>
          </w:p>
        </w:tc>
      </w:tr>
      <w:tr w:rsidR="008A6289" w:rsidRPr="00FD26F7" w14:paraId="1B593AC7" w14:textId="77777777" w:rsidTr="005F05E7">
        <w:trPr>
          <w:trHeight w:val="57"/>
        </w:trPr>
        <w:tc>
          <w:tcPr>
            <w:tcW w:w="617" w:type="dxa"/>
            <w:vAlign w:val="center"/>
          </w:tcPr>
          <w:p w14:paraId="53205E6B" w14:textId="77777777" w:rsidR="008A6289" w:rsidRPr="005F05E7" w:rsidRDefault="008A6289" w:rsidP="007E620D">
            <w:pPr>
              <w:bidi/>
              <w:rPr>
                <w:rFonts w:asciiTheme="minorBidi" w:hAnsiTheme="minorBidi"/>
                <w:sz w:val="28"/>
                <w:szCs w:val="28"/>
                <w:rtl/>
              </w:rPr>
            </w:pPr>
            <w:r w:rsidRPr="005F05E7">
              <w:rPr>
                <w:rFonts w:asciiTheme="minorBidi" w:hAnsiTheme="minorBidi" w:hint="cs"/>
                <w:sz w:val="28"/>
                <w:szCs w:val="28"/>
                <w:rtl/>
              </w:rPr>
              <w:t>3</w:t>
            </w:r>
          </w:p>
        </w:tc>
        <w:tc>
          <w:tcPr>
            <w:tcW w:w="6586" w:type="dxa"/>
            <w:vAlign w:val="center"/>
          </w:tcPr>
          <w:p w14:paraId="1BD30D82" w14:textId="77777777" w:rsidR="008A6289" w:rsidRPr="005F05E7" w:rsidRDefault="008A6289" w:rsidP="007E620D">
            <w:pPr>
              <w:bidi/>
              <w:rPr>
                <w:rFonts w:asciiTheme="minorBidi" w:hAnsiTheme="minorBidi"/>
                <w:sz w:val="28"/>
                <w:szCs w:val="28"/>
                <w:rtl/>
              </w:rPr>
            </w:pPr>
            <w:r w:rsidRPr="005F05E7">
              <w:rPr>
                <w:rFonts w:asciiTheme="minorBidi" w:hAnsiTheme="minorBidi" w:hint="cs"/>
                <w:sz w:val="28"/>
                <w:szCs w:val="28"/>
                <w:rtl/>
              </w:rPr>
              <w:t>الفهرس</w:t>
            </w:r>
          </w:p>
        </w:tc>
        <w:tc>
          <w:tcPr>
            <w:tcW w:w="3587" w:type="dxa"/>
            <w:vAlign w:val="center"/>
          </w:tcPr>
          <w:p w14:paraId="0AB9F784" w14:textId="77777777" w:rsidR="008A6289" w:rsidRPr="005F05E7" w:rsidRDefault="008A6289" w:rsidP="007E620D">
            <w:pPr>
              <w:bidi/>
              <w:jc w:val="center"/>
              <w:rPr>
                <w:rFonts w:asciiTheme="minorBidi" w:hAnsiTheme="minorBidi"/>
                <w:sz w:val="28"/>
                <w:szCs w:val="28"/>
                <w:rtl/>
              </w:rPr>
            </w:pPr>
            <w:r w:rsidRPr="005F05E7">
              <w:rPr>
                <w:rFonts w:asciiTheme="minorBidi" w:hAnsiTheme="minorBidi" w:hint="cs"/>
                <w:sz w:val="28"/>
                <w:szCs w:val="28"/>
                <w:rtl/>
              </w:rPr>
              <w:t>3</w:t>
            </w:r>
          </w:p>
        </w:tc>
      </w:tr>
      <w:tr w:rsidR="008A6289" w:rsidRPr="00FD26F7" w14:paraId="2E40CBE8" w14:textId="77777777" w:rsidTr="005F05E7">
        <w:trPr>
          <w:trHeight w:val="57"/>
        </w:trPr>
        <w:tc>
          <w:tcPr>
            <w:tcW w:w="617" w:type="dxa"/>
            <w:vAlign w:val="center"/>
          </w:tcPr>
          <w:p w14:paraId="4930A422" w14:textId="77777777" w:rsidR="008A6289" w:rsidRPr="005F05E7" w:rsidRDefault="008A6289" w:rsidP="007E620D">
            <w:pPr>
              <w:bidi/>
              <w:rPr>
                <w:rFonts w:asciiTheme="minorBidi" w:hAnsiTheme="minorBidi"/>
                <w:sz w:val="28"/>
                <w:szCs w:val="28"/>
                <w:rtl/>
              </w:rPr>
            </w:pPr>
            <w:r w:rsidRPr="005F05E7">
              <w:rPr>
                <w:rFonts w:asciiTheme="minorBidi" w:hAnsiTheme="minorBidi" w:hint="cs"/>
                <w:sz w:val="28"/>
                <w:szCs w:val="28"/>
                <w:rtl/>
              </w:rPr>
              <w:t>4</w:t>
            </w:r>
          </w:p>
        </w:tc>
        <w:tc>
          <w:tcPr>
            <w:tcW w:w="6586" w:type="dxa"/>
            <w:vAlign w:val="center"/>
          </w:tcPr>
          <w:p w14:paraId="6A157CE6" w14:textId="77777777" w:rsidR="008A6289" w:rsidRPr="005F05E7" w:rsidRDefault="008A6289" w:rsidP="007E620D">
            <w:pPr>
              <w:bidi/>
              <w:rPr>
                <w:rFonts w:asciiTheme="minorBidi" w:hAnsiTheme="minorBidi"/>
                <w:sz w:val="28"/>
                <w:szCs w:val="28"/>
                <w:rtl/>
              </w:rPr>
            </w:pPr>
            <w:r w:rsidRPr="005F05E7">
              <w:rPr>
                <w:rFonts w:asciiTheme="minorBidi" w:hAnsiTheme="minorBidi"/>
                <w:sz w:val="28"/>
                <w:szCs w:val="28"/>
                <w:rtl/>
              </w:rPr>
              <w:t>المقدمة</w:t>
            </w:r>
          </w:p>
        </w:tc>
        <w:tc>
          <w:tcPr>
            <w:tcW w:w="3587" w:type="dxa"/>
            <w:vAlign w:val="center"/>
          </w:tcPr>
          <w:p w14:paraId="55656782" w14:textId="77777777" w:rsidR="008A6289" w:rsidRPr="005F05E7" w:rsidRDefault="008A6289" w:rsidP="007E620D">
            <w:pPr>
              <w:bidi/>
              <w:jc w:val="center"/>
              <w:rPr>
                <w:rFonts w:asciiTheme="minorBidi" w:hAnsiTheme="minorBidi"/>
                <w:sz w:val="28"/>
                <w:szCs w:val="28"/>
                <w:rtl/>
              </w:rPr>
            </w:pPr>
            <w:r w:rsidRPr="005F05E7">
              <w:rPr>
                <w:rFonts w:asciiTheme="minorBidi" w:hAnsiTheme="minorBidi" w:hint="cs"/>
                <w:sz w:val="28"/>
                <w:szCs w:val="28"/>
                <w:rtl/>
              </w:rPr>
              <w:t>4</w:t>
            </w:r>
          </w:p>
        </w:tc>
      </w:tr>
      <w:tr w:rsidR="008A6289" w:rsidRPr="00FD26F7" w14:paraId="2A5CDFE1" w14:textId="77777777" w:rsidTr="005F05E7">
        <w:trPr>
          <w:trHeight w:val="57"/>
        </w:trPr>
        <w:tc>
          <w:tcPr>
            <w:tcW w:w="617" w:type="dxa"/>
            <w:vAlign w:val="center"/>
          </w:tcPr>
          <w:p w14:paraId="06DB496B" w14:textId="77777777" w:rsidR="008A6289" w:rsidRPr="005F05E7" w:rsidRDefault="008A6289" w:rsidP="007E620D">
            <w:pPr>
              <w:bidi/>
              <w:rPr>
                <w:rFonts w:asciiTheme="minorBidi" w:hAnsiTheme="minorBidi"/>
                <w:sz w:val="28"/>
                <w:szCs w:val="28"/>
                <w:rtl/>
              </w:rPr>
            </w:pPr>
            <w:r w:rsidRPr="005F05E7">
              <w:rPr>
                <w:rFonts w:asciiTheme="minorBidi" w:hAnsiTheme="minorBidi" w:hint="cs"/>
                <w:sz w:val="28"/>
                <w:szCs w:val="28"/>
                <w:rtl/>
              </w:rPr>
              <w:t>5</w:t>
            </w:r>
          </w:p>
        </w:tc>
        <w:tc>
          <w:tcPr>
            <w:tcW w:w="6586" w:type="dxa"/>
            <w:vAlign w:val="center"/>
          </w:tcPr>
          <w:p w14:paraId="259C41F3" w14:textId="75ECA26E" w:rsidR="008A6289" w:rsidRPr="005F05E7" w:rsidRDefault="005F05E7" w:rsidP="007E620D">
            <w:pPr>
              <w:bidi/>
              <w:rPr>
                <w:rFonts w:asciiTheme="minorBidi" w:hAnsiTheme="minorBidi"/>
                <w:sz w:val="28"/>
                <w:szCs w:val="28"/>
                <w:rtl/>
              </w:rPr>
            </w:pPr>
            <w:r w:rsidRPr="005F05E7">
              <w:rPr>
                <w:rFonts w:asciiTheme="minorBidi" w:hAnsiTheme="minorBidi" w:cs="Arial"/>
                <w:sz w:val="28"/>
                <w:szCs w:val="28"/>
                <w:rtl/>
              </w:rPr>
              <w:t>التعريفات</w:t>
            </w:r>
          </w:p>
        </w:tc>
        <w:tc>
          <w:tcPr>
            <w:tcW w:w="3587" w:type="dxa"/>
            <w:vAlign w:val="center"/>
          </w:tcPr>
          <w:p w14:paraId="769AC3F7" w14:textId="264D010A" w:rsidR="008A6289" w:rsidRPr="005F05E7" w:rsidRDefault="005F05E7" w:rsidP="007E620D">
            <w:pPr>
              <w:bidi/>
              <w:jc w:val="center"/>
              <w:rPr>
                <w:rFonts w:asciiTheme="minorBidi" w:hAnsiTheme="minorBidi"/>
                <w:sz w:val="28"/>
                <w:szCs w:val="28"/>
                <w:rtl/>
              </w:rPr>
            </w:pPr>
            <w:r w:rsidRPr="005F05E7">
              <w:rPr>
                <w:rFonts w:asciiTheme="minorBidi" w:hAnsiTheme="minorBidi" w:hint="cs"/>
                <w:sz w:val="28"/>
                <w:szCs w:val="28"/>
                <w:rtl/>
              </w:rPr>
              <w:t>4</w:t>
            </w:r>
          </w:p>
        </w:tc>
      </w:tr>
      <w:tr w:rsidR="008A6289" w:rsidRPr="00FD26F7" w14:paraId="085D0B61" w14:textId="77777777" w:rsidTr="005F05E7">
        <w:trPr>
          <w:trHeight w:val="57"/>
        </w:trPr>
        <w:tc>
          <w:tcPr>
            <w:tcW w:w="617" w:type="dxa"/>
            <w:vAlign w:val="center"/>
          </w:tcPr>
          <w:p w14:paraId="48058C09" w14:textId="77777777" w:rsidR="008A6289" w:rsidRPr="005F05E7" w:rsidRDefault="008A6289" w:rsidP="007E620D">
            <w:pPr>
              <w:bidi/>
              <w:rPr>
                <w:rFonts w:asciiTheme="minorBidi" w:hAnsiTheme="minorBidi"/>
                <w:sz w:val="28"/>
                <w:szCs w:val="28"/>
                <w:rtl/>
              </w:rPr>
            </w:pPr>
            <w:r w:rsidRPr="005F05E7">
              <w:rPr>
                <w:rFonts w:asciiTheme="minorBidi" w:hAnsiTheme="minorBidi" w:hint="cs"/>
                <w:sz w:val="28"/>
                <w:szCs w:val="28"/>
                <w:rtl/>
              </w:rPr>
              <w:t>6</w:t>
            </w:r>
          </w:p>
        </w:tc>
        <w:tc>
          <w:tcPr>
            <w:tcW w:w="6586" w:type="dxa"/>
            <w:vAlign w:val="center"/>
          </w:tcPr>
          <w:p w14:paraId="17DA122F" w14:textId="2319EDD1" w:rsidR="008A6289" w:rsidRPr="005F05E7" w:rsidRDefault="005F05E7" w:rsidP="007E620D">
            <w:pPr>
              <w:bidi/>
              <w:rPr>
                <w:rFonts w:asciiTheme="minorBidi" w:hAnsiTheme="minorBidi"/>
                <w:sz w:val="28"/>
                <w:szCs w:val="28"/>
                <w:rtl/>
              </w:rPr>
            </w:pPr>
            <w:r w:rsidRPr="005F05E7">
              <w:rPr>
                <w:rFonts w:asciiTheme="minorBidi" w:hAnsiTheme="minorBidi" w:hint="cs"/>
                <w:sz w:val="28"/>
                <w:szCs w:val="28"/>
                <w:rtl/>
              </w:rPr>
              <w:t>الهدف من اللائحة</w:t>
            </w:r>
          </w:p>
        </w:tc>
        <w:tc>
          <w:tcPr>
            <w:tcW w:w="3587" w:type="dxa"/>
            <w:vAlign w:val="center"/>
          </w:tcPr>
          <w:p w14:paraId="23F8518B" w14:textId="1AF930E8" w:rsidR="008A6289" w:rsidRPr="005F05E7" w:rsidRDefault="005F05E7" w:rsidP="007E620D">
            <w:pPr>
              <w:bidi/>
              <w:jc w:val="center"/>
              <w:rPr>
                <w:rFonts w:asciiTheme="minorBidi" w:hAnsiTheme="minorBidi"/>
                <w:sz w:val="28"/>
                <w:szCs w:val="28"/>
                <w:rtl/>
              </w:rPr>
            </w:pPr>
            <w:r w:rsidRPr="005F05E7">
              <w:rPr>
                <w:rFonts w:asciiTheme="minorBidi" w:hAnsiTheme="minorBidi" w:hint="cs"/>
                <w:sz w:val="28"/>
                <w:szCs w:val="28"/>
                <w:rtl/>
              </w:rPr>
              <w:t>5</w:t>
            </w:r>
          </w:p>
        </w:tc>
      </w:tr>
      <w:tr w:rsidR="008A6289" w:rsidRPr="00FD26F7" w14:paraId="0C440864" w14:textId="77777777" w:rsidTr="005F05E7">
        <w:trPr>
          <w:trHeight w:val="57"/>
        </w:trPr>
        <w:tc>
          <w:tcPr>
            <w:tcW w:w="617" w:type="dxa"/>
            <w:vAlign w:val="center"/>
          </w:tcPr>
          <w:p w14:paraId="748A3F75" w14:textId="77777777" w:rsidR="008A6289" w:rsidRPr="005F05E7" w:rsidRDefault="008A6289" w:rsidP="007E620D">
            <w:pPr>
              <w:bidi/>
              <w:rPr>
                <w:rFonts w:asciiTheme="minorBidi" w:hAnsiTheme="minorBidi"/>
                <w:sz w:val="28"/>
                <w:szCs w:val="28"/>
                <w:rtl/>
              </w:rPr>
            </w:pPr>
            <w:r w:rsidRPr="005F05E7">
              <w:rPr>
                <w:rFonts w:asciiTheme="minorBidi" w:hAnsiTheme="minorBidi" w:hint="cs"/>
                <w:sz w:val="28"/>
                <w:szCs w:val="28"/>
                <w:rtl/>
              </w:rPr>
              <w:t>7</w:t>
            </w:r>
          </w:p>
        </w:tc>
        <w:tc>
          <w:tcPr>
            <w:tcW w:w="6586" w:type="dxa"/>
            <w:vAlign w:val="center"/>
          </w:tcPr>
          <w:p w14:paraId="76B166AF" w14:textId="4E5FE4F3" w:rsidR="008A6289" w:rsidRPr="005F05E7" w:rsidRDefault="005F05E7" w:rsidP="007E620D">
            <w:pPr>
              <w:bidi/>
              <w:rPr>
                <w:rFonts w:asciiTheme="minorBidi" w:hAnsiTheme="minorBidi"/>
                <w:sz w:val="28"/>
                <w:szCs w:val="28"/>
                <w:rtl/>
              </w:rPr>
            </w:pPr>
            <w:r w:rsidRPr="005F05E7">
              <w:rPr>
                <w:rFonts w:asciiTheme="minorBidi" w:hAnsiTheme="minorBidi" w:hint="cs"/>
                <w:sz w:val="28"/>
                <w:szCs w:val="28"/>
                <w:rtl/>
              </w:rPr>
              <w:t>نطاق التطبيق</w:t>
            </w:r>
          </w:p>
        </w:tc>
        <w:tc>
          <w:tcPr>
            <w:tcW w:w="3587" w:type="dxa"/>
            <w:vAlign w:val="center"/>
          </w:tcPr>
          <w:p w14:paraId="0EBD3918" w14:textId="44C722C8" w:rsidR="008A6289" w:rsidRPr="005F05E7" w:rsidRDefault="005F05E7" w:rsidP="007E620D">
            <w:pPr>
              <w:bidi/>
              <w:jc w:val="center"/>
              <w:rPr>
                <w:rFonts w:asciiTheme="minorBidi" w:hAnsiTheme="minorBidi"/>
                <w:sz w:val="28"/>
                <w:szCs w:val="28"/>
                <w:rtl/>
              </w:rPr>
            </w:pPr>
            <w:r w:rsidRPr="005F05E7">
              <w:rPr>
                <w:rFonts w:asciiTheme="minorBidi" w:hAnsiTheme="minorBidi" w:hint="cs"/>
                <w:sz w:val="28"/>
                <w:szCs w:val="28"/>
                <w:rtl/>
              </w:rPr>
              <w:t>5</w:t>
            </w:r>
          </w:p>
        </w:tc>
      </w:tr>
      <w:tr w:rsidR="008A6289" w:rsidRPr="00FD26F7" w14:paraId="6BE529F0" w14:textId="77777777" w:rsidTr="005F05E7">
        <w:trPr>
          <w:trHeight w:val="57"/>
        </w:trPr>
        <w:tc>
          <w:tcPr>
            <w:tcW w:w="617" w:type="dxa"/>
            <w:vAlign w:val="center"/>
          </w:tcPr>
          <w:p w14:paraId="2902A06C" w14:textId="77777777" w:rsidR="008A6289" w:rsidRPr="005F05E7" w:rsidRDefault="008A6289" w:rsidP="007E620D">
            <w:pPr>
              <w:bidi/>
              <w:rPr>
                <w:rFonts w:asciiTheme="minorBidi" w:hAnsiTheme="minorBidi"/>
                <w:sz w:val="28"/>
                <w:szCs w:val="28"/>
                <w:rtl/>
              </w:rPr>
            </w:pPr>
            <w:r w:rsidRPr="005F05E7">
              <w:rPr>
                <w:rFonts w:asciiTheme="minorBidi" w:hAnsiTheme="minorBidi" w:hint="cs"/>
                <w:sz w:val="28"/>
                <w:szCs w:val="28"/>
                <w:rtl/>
              </w:rPr>
              <w:t>8</w:t>
            </w:r>
          </w:p>
        </w:tc>
        <w:tc>
          <w:tcPr>
            <w:tcW w:w="6586" w:type="dxa"/>
            <w:vAlign w:val="center"/>
          </w:tcPr>
          <w:p w14:paraId="64D11CA2" w14:textId="5BED618E" w:rsidR="008A6289" w:rsidRPr="005F05E7" w:rsidRDefault="005F05E7" w:rsidP="007E620D">
            <w:pPr>
              <w:bidi/>
              <w:rPr>
                <w:rFonts w:asciiTheme="minorBidi" w:hAnsiTheme="minorBidi"/>
                <w:sz w:val="28"/>
                <w:szCs w:val="28"/>
                <w:rtl/>
              </w:rPr>
            </w:pPr>
            <w:r w:rsidRPr="005F05E7">
              <w:rPr>
                <w:rFonts w:asciiTheme="minorBidi" w:hAnsiTheme="minorBidi" w:cs="Arial"/>
                <w:sz w:val="28"/>
                <w:szCs w:val="28"/>
                <w:rtl/>
              </w:rPr>
              <w:t>المسؤولية عن تطبيق اللائحة</w:t>
            </w:r>
          </w:p>
        </w:tc>
        <w:tc>
          <w:tcPr>
            <w:tcW w:w="3587" w:type="dxa"/>
            <w:vAlign w:val="center"/>
          </w:tcPr>
          <w:p w14:paraId="4544650B" w14:textId="3A1C757A" w:rsidR="008A6289" w:rsidRPr="005F05E7" w:rsidRDefault="005F05E7" w:rsidP="007E620D">
            <w:pPr>
              <w:bidi/>
              <w:jc w:val="center"/>
              <w:rPr>
                <w:rFonts w:asciiTheme="minorBidi" w:hAnsiTheme="minorBidi"/>
                <w:sz w:val="28"/>
                <w:szCs w:val="28"/>
                <w:rtl/>
              </w:rPr>
            </w:pPr>
            <w:r w:rsidRPr="005F05E7">
              <w:rPr>
                <w:rFonts w:asciiTheme="minorBidi" w:hAnsiTheme="minorBidi" w:hint="cs"/>
                <w:sz w:val="28"/>
                <w:szCs w:val="28"/>
                <w:rtl/>
              </w:rPr>
              <w:t>5</w:t>
            </w:r>
          </w:p>
        </w:tc>
      </w:tr>
      <w:tr w:rsidR="005F05E7" w:rsidRPr="00FD26F7" w14:paraId="7D96B53D" w14:textId="77777777" w:rsidTr="005F05E7">
        <w:trPr>
          <w:trHeight w:val="57"/>
        </w:trPr>
        <w:tc>
          <w:tcPr>
            <w:tcW w:w="617" w:type="dxa"/>
            <w:vAlign w:val="center"/>
          </w:tcPr>
          <w:p w14:paraId="5186DF50" w14:textId="77777777" w:rsidR="005F05E7" w:rsidRPr="005F05E7" w:rsidRDefault="005F05E7" w:rsidP="005F05E7">
            <w:pPr>
              <w:bidi/>
              <w:rPr>
                <w:rFonts w:asciiTheme="minorBidi" w:hAnsiTheme="minorBidi"/>
                <w:sz w:val="28"/>
                <w:szCs w:val="28"/>
                <w:rtl/>
              </w:rPr>
            </w:pPr>
            <w:r w:rsidRPr="005F05E7">
              <w:rPr>
                <w:rFonts w:asciiTheme="minorBidi" w:hAnsiTheme="minorBidi" w:hint="cs"/>
                <w:sz w:val="28"/>
                <w:szCs w:val="28"/>
                <w:rtl/>
              </w:rPr>
              <w:t>9</w:t>
            </w:r>
          </w:p>
        </w:tc>
        <w:tc>
          <w:tcPr>
            <w:tcW w:w="6586" w:type="dxa"/>
            <w:vAlign w:val="center"/>
          </w:tcPr>
          <w:p w14:paraId="3E31D51B" w14:textId="68D4EDFE"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السياسة العامة للشؤون المالية</w:t>
            </w:r>
          </w:p>
        </w:tc>
        <w:tc>
          <w:tcPr>
            <w:tcW w:w="3587" w:type="dxa"/>
            <w:vAlign w:val="center"/>
          </w:tcPr>
          <w:p w14:paraId="18C94CDF" w14:textId="605C2FE7" w:rsidR="005F05E7" w:rsidRPr="005F05E7" w:rsidRDefault="005F05E7" w:rsidP="005F05E7">
            <w:pPr>
              <w:bidi/>
              <w:jc w:val="center"/>
              <w:rPr>
                <w:rFonts w:asciiTheme="minorBidi" w:hAnsiTheme="minorBidi"/>
                <w:sz w:val="28"/>
                <w:szCs w:val="28"/>
                <w:rtl/>
              </w:rPr>
            </w:pPr>
            <w:r>
              <w:rPr>
                <w:rFonts w:asciiTheme="minorBidi" w:hAnsiTheme="minorBidi" w:hint="cs"/>
                <w:sz w:val="28"/>
                <w:szCs w:val="28"/>
                <w:rtl/>
              </w:rPr>
              <w:t>6</w:t>
            </w:r>
          </w:p>
        </w:tc>
      </w:tr>
      <w:tr w:rsidR="005F05E7" w:rsidRPr="00FD26F7" w14:paraId="438FF5EB" w14:textId="77777777" w:rsidTr="005F05E7">
        <w:trPr>
          <w:trHeight w:val="57"/>
        </w:trPr>
        <w:tc>
          <w:tcPr>
            <w:tcW w:w="617" w:type="dxa"/>
            <w:vAlign w:val="center"/>
          </w:tcPr>
          <w:p w14:paraId="19B3E823" w14:textId="77777777" w:rsidR="005F05E7" w:rsidRPr="005F05E7" w:rsidRDefault="005F05E7" w:rsidP="005F05E7">
            <w:pPr>
              <w:bidi/>
              <w:rPr>
                <w:rFonts w:asciiTheme="minorBidi" w:hAnsiTheme="minorBidi"/>
                <w:sz w:val="28"/>
                <w:szCs w:val="28"/>
                <w:rtl/>
              </w:rPr>
            </w:pPr>
            <w:r w:rsidRPr="005F05E7">
              <w:rPr>
                <w:rFonts w:asciiTheme="minorBidi" w:hAnsiTheme="minorBidi" w:hint="cs"/>
                <w:sz w:val="28"/>
                <w:szCs w:val="28"/>
                <w:rtl/>
              </w:rPr>
              <w:t>10</w:t>
            </w:r>
          </w:p>
        </w:tc>
        <w:tc>
          <w:tcPr>
            <w:tcW w:w="6586" w:type="dxa"/>
            <w:vAlign w:val="center"/>
          </w:tcPr>
          <w:p w14:paraId="25DD4DAD" w14:textId="62D4A5CA"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سياسة الموازنة التقديرية</w:t>
            </w:r>
          </w:p>
        </w:tc>
        <w:tc>
          <w:tcPr>
            <w:tcW w:w="3587" w:type="dxa"/>
            <w:vAlign w:val="center"/>
          </w:tcPr>
          <w:p w14:paraId="35F999D9" w14:textId="3C599EAB" w:rsidR="005F05E7" w:rsidRPr="005F05E7" w:rsidRDefault="005F05E7" w:rsidP="005F05E7">
            <w:pPr>
              <w:bidi/>
              <w:jc w:val="center"/>
              <w:rPr>
                <w:rFonts w:asciiTheme="minorBidi" w:hAnsiTheme="minorBidi"/>
                <w:sz w:val="28"/>
                <w:szCs w:val="28"/>
                <w:rtl/>
              </w:rPr>
            </w:pPr>
            <w:r>
              <w:rPr>
                <w:rFonts w:asciiTheme="minorBidi" w:hAnsiTheme="minorBidi" w:hint="cs"/>
                <w:sz w:val="28"/>
                <w:szCs w:val="28"/>
                <w:rtl/>
              </w:rPr>
              <w:t>7</w:t>
            </w:r>
          </w:p>
        </w:tc>
      </w:tr>
      <w:tr w:rsidR="005F05E7" w:rsidRPr="00FD26F7" w14:paraId="663DAF30" w14:textId="77777777" w:rsidTr="005F05E7">
        <w:trPr>
          <w:trHeight w:val="57"/>
        </w:trPr>
        <w:tc>
          <w:tcPr>
            <w:tcW w:w="617" w:type="dxa"/>
            <w:vAlign w:val="center"/>
          </w:tcPr>
          <w:p w14:paraId="04DA1B48" w14:textId="77777777" w:rsidR="005F05E7" w:rsidRPr="005F05E7" w:rsidRDefault="005F05E7" w:rsidP="005F05E7">
            <w:pPr>
              <w:bidi/>
              <w:rPr>
                <w:rFonts w:asciiTheme="minorBidi" w:hAnsiTheme="minorBidi"/>
                <w:sz w:val="28"/>
                <w:szCs w:val="28"/>
                <w:rtl/>
              </w:rPr>
            </w:pPr>
            <w:r w:rsidRPr="005F05E7">
              <w:rPr>
                <w:rFonts w:asciiTheme="minorBidi" w:hAnsiTheme="minorBidi" w:hint="cs"/>
                <w:sz w:val="28"/>
                <w:szCs w:val="28"/>
                <w:rtl/>
              </w:rPr>
              <w:t>11</w:t>
            </w:r>
          </w:p>
        </w:tc>
        <w:tc>
          <w:tcPr>
            <w:tcW w:w="6586" w:type="dxa"/>
            <w:vAlign w:val="center"/>
          </w:tcPr>
          <w:p w14:paraId="3E5543A4" w14:textId="135C5E28"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سياسة الإيرادات والموارد المالية</w:t>
            </w:r>
          </w:p>
        </w:tc>
        <w:tc>
          <w:tcPr>
            <w:tcW w:w="3587" w:type="dxa"/>
            <w:vAlign w:val="center"/>
          </w:tcPr>
          <w:p w14:paraId="6810C40A" w14:textId="1E2A1AC3" w:rsidR="005F05E7" w:rsidRPr="005F05E7" w:rsidRDefault="005F05E7" w:rsidP="005F05E7">
            <w:pPr>
              <w:bidi/>
              <w:jc w:val="center"/>
              <w:rPr>
                <w:rFonts w:asciiTheme="minorBidi" w:hAnsiTheme="minorBidi"/>
                <w:sz w:val="28"/>
                <w:szCs w:val="28"/>
                <w:rtl/>
              </w:rPr>
            </w:pPr>
            <w:r>
              <w:rPr>
                <w:rFonts w:asciiTheme="minorBidi" w:hAnsiTheme="minorBidi" w:hint="cs"/>
                <w:sz w:val="28"/>
                <w:szCs w:val="28"/>
                <w:rtl/>
              </w:rPr>
              <w:t>7</w:t>
            </w:r>
          </w:p>
        </w:tc>
      </w:tr>
      <w:tr w:rsidR="005F05E7" w:rsidRPr="00FD26F7" w14:paraId="46DB1188" w14:textId="77777777" w:rsidTr="005F05E7">
        <w:trPr>
          <w:trHeight w:val="57"/>
        </w:trPr>
        <w:tc>
          <w:tcPr>
            <w:tcW w:w="617" w:type="dxa"/>
            <w:vAlign w:val="center"/>
          </w:tcPr>
          <w:p w14:paraId="6776B26E" w14:textId="77777777" w:rsidR="005F05E7" w:rsidRPr="005F05E7" w:rsidRDefault="005F05E7" w:rsidP="005F05E7">
            <w:pPr>
              <w:bidi/>
              <w:rPr>
                <w:rFonts w:asciiTheme="minorBidi" w:hAnsiTheme="minorBidi"/>
                <w:sz w:val="28"/>
                <w:szCs w:val="28"/>
                <w:rtl/>
              </w:rPr>
            </w:pPr>
            <w:r w:rsidRPr="005F05E7">
              <w:rPr>
                <w:rFonts w:asciiTheme="minorBidi" w:hAnsiTheme="minorBidi" w:hint="cs"/>
                <w:sz w:val="28"/>
                <w:szCs w:val="28"/>
                <w:rtl/>
              </w:rPr>
              <w:t>12</w:t>
            </w:r>
          </w:p>
        </w:tc>
        <w:tc>
          <w:tcPr>
            <w:tcW w:w="6586" w:type="dxa"/>
            <w:vAlign w:val="center"/>
          </w:tcPr>
          <w:p w14:paraId="4FA818AD" w14:textId="3F2C8B05"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سياسة التبرعات والمنح والهبات</w:t>
            </w:r>
          </w:p>
        </w:tc>
        <w:tc>
          <w:tcPr>
            <w:tcW w:w="3587" w:type="dxa"/>
            <w:vAlign w:val="center"/>
          </w:tcPr>
          <w:p w14:paraId="7EC78234" w14:textId="4FC6FEE8" w:rsidR="005F05E7" w:rsidRPr="005F05E7" w:rsidRDefault="005F05E7" w:rsidP="005F05E7">
            <w:pPr>
              <w:bidi/>
              <w:jc w:val="center"/>
              <w:rPr>
                <w:rFonts w:asciiTheme="minorBidi" w:hAnsiTheme="minorBidi"/>
                <w:sz w:val="28"/>
                <w:szCs w:val="28"/>
                <w:rtl/>
              </w:rPr>
            </w:pPr>
            <w:r>
              <w:rPr>
                <w:rFonts w:asciiTheme="minorBidi" w:hAnsiTheme="minorBidi" w:hint="cs"/>
                <w:sz w:val="28"/>
                <w:szCs w:val="28"/>
                <w:rtl/>
              </w:rPr>
              <w:t>8</w:t>
            </w:r>
          </w:p>
        </w:tc>
      </w:tr>
      <w:tr w:rsidR="005F05E7" w:rsidRPr="00FD26F7" w14:paraId="56C816D2" w14:textId="77777777" w:rsidTr="005F05E7">
        <w:trPr>
          <w:trHeight w:val="57"/>
        </w:trPr>
        <w:tc>
          <w:tcPr>
            <w:tcW w:w="617" w:type="dxa"/>
            <w:vAlign w:val="center"/>
          </w:tcPr>
          <w:p w14:paraId="5D3C65FF" w14:textId="77777777" w:rsidR="005F05E7" w:rsidRPr="005F05E7" w:rsidRDefault="005F05E7" w:rsidP="005F05E7">
            <w:pPr>
              <w:bidi/>
              <w:rPr>
                <w:rFonts w:asciiTheme="minorBidi" w:hAnsiTheme="minorBidi"/>
                <w:sz w:val="28"/>
                <w:szCs w:val="28"/>
                <w:rtl/>
              </w:rPr>
            </w:pPr>
            <w:r w:rsidRPr="005F05E7">
              <w:rPr>
                <w:rFonts w:asciiTheme="minorBidi" w:hAnsiTheme="minorBidi" w:hint="cs"/>
                <w:sz w:val="28"/>
                <w:szCs w:val="28"/>
                <w:rtl/>
              </w:rPr>
              <w:t>13</w:t>
            </w:r>
          </w:p>
        </w:tc>
        <w:tc>
          <w:tcPr>
            <w:tcW w:w="6586" w:type="dxa"/>
            <w:vAlign w:val="center"/>
          </w:tcPr>
          <w:p w14:paraId="7121CE70" w14:textId="22B8957C"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سياسة المصروفات المالية</w:t>
            </w:r>
          </w:p>
        </w:tc>
        <w:tc>
          <w:tcPr>
            <w:tcW w:w="3587" w:type="dxa"/>
            <w:vAlign w:val="center"/>
          </w:tcPr>
          <w:p w14:paraId="38F9809F" w14:textId="1B6D0CBF" w:rsidR="005F05E7" w:rsidRPr="005F05E7" w:rsidRDefault="005F05E7" w:rsidP="005F05E7">
            <w:pPr>
              <w:bidi/>
              <w:jc w:val="center"/>
              <w:rPr>
                <w:rFonts w:asciiTheme="minorBidi" w:hAnsiTheme="minorBidi"/>
                <w:sz w:val="28"/>
                <w:szCs w:val="28"/>
                <w:rtl/>
              </w:rPr>
            </w:pPr>
            <w:r>
              <w:rPr>
                <w:rFonts w:asciiTheme="minorBidi" w:hAnsiTheme="minorBidi" w:hint="cs"/>
                <w:sz w:val="28"/>
                <w:szCs w:val="28"/>
                <w:rtl/>
              </w:rPr>
              <w:t>8</w:t>
            </w:r>
          </w:p>
        </w:tc>
      </w:tr>
      <w:tr w:rsidR="005F05E7" w:rsidRPr="00FD26F7" w14:paraId="155ABF41" w14:textId="77777777" w:rsidTr="005F05E7">
        <w:trPr>
          <w:trHeight w:val="57"/>
        </w:trPr>
        <w:tc>
          <w:tcPr>
            <w:tcW w:w="617" w:type="dxa"/>
            <w:vAlign w:val="center"/>
          </w:tcPr>
          <w:p w14:paraId="552065EE" w14:textId="77777777"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hint="cs"/>
                <w:sz w:val="28"/>
                <w:szCs w:val="28"/>
                <w:rtl/>
              </w:rPr>
              <w:t>4</w:t>
            </w:r>
          </w:p>
        </w:tc>
        <w:tc>
          <w:tcPr>
            <w:tcW w:w="6586" w:type="dxa"/>
            <w:vAlign w:val="center"/>
          </w:tcPr>
          <w:p w14:paraId="56F34E06" w14:textId="514C669F"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سياسة المشتريات والتعاقدات</w:t>
            </w:r>
          </w:p>
        </w:tc>
        <w:tc>
          <w:tcPr>
            <w:tcW w:w="3587" w:type="dxa"/>
            <w:vAlign w:val="center"/>
          </w:tcPr>
          <w:p w14:paraId="4F0531F7" w14:textId="1CAB855F" w:rsidR="005F05E7" w:rsidRPr="005F05E7" w:rsidRDefault="005F05E7" w:rsidP="005F05E7">
            <w:pPr>
              <w:bidi/>
              <w:jc w:val="center"/>
              <w:rPr>
                <w:rFonts w:asciiTheme="minorBidi" w:hAnsiTheme="minorBidi"/>
                <w:sz w:val="28"/>
                <w:szCs w:val="28"/>
                <w:rtl/>
              </w:rPr>
            </w:pPr>
            <w:r>
              <w:rPr>
                <w:rFonts w:asciiTheme="minorBidi" w:hAnsiTheme="minorBidi" w:hint="cs"/>
                <w:sz w:val="28"/>
                <w:szCs w:val="28"/>
                <w:rtl/>
              </w:rPr>
              <w:t>9</w:t>
            </w:r>
          </w:p>
        </w:tc>
      </w:tr>
      <w:tr w:rsidR="005F05E7" w:rsidRPr="00FD26F7" w14:paraId="7AA27FBC" w14:textId="77777777" w:rsidTr="005F05E7">
        <w:trPr>
          <w:trHeight w:val="57"/>
        </w:trPr>
        <w:tc>
          <w:tcPr>
            <w:tcW w:w="617" w:type="dxa"/>
            <w:vAlign w:val="center"/>
          </w:tcPr>
          <w:p w14:paraId="5567D104" w14:textId="77777777"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hint="cs"/>
                <w:sz w:val="28"/>
                <w:szCs w:val="28"/>
                <w:rtl/>
              </w:rPr>
              <w:t>5</w:t>
            </w:r>
          </w:p>
        </w:tc>
        <w:tc>
          <w:tcPr>
            <w:tcW w:w="6586" w:type="dxa"/>
            <w:vAlign w:val="center"/>
          </w:tcPr>
          <w:p w14:paraId="0ACA6D55" w14:textId="4231F4CE"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سياسة الصرف المالي</w:t>
            </w:r>
          </w:p>
        </w:tc>
        <w:tc>
          <w:tcPr>
            <w:tcW w:w="3587" w:type="dxa"/>
            <w:vAlign w:val="center"/>
          </w:tcPr>
          <w:p w14:paraId="12D1186B" w14:textId="51D94103" w:rsidR="005F05E7" w:rsidRPr="005F05E7" w:rsidRDefault="005F05E7" w:rsidP="005F05E7">
            <w:pPr>
              <w:bidi/>
              <w:jc w:val="center"/>
              <w:rPr>
                <w:rFonts w:asciiTheme="minorBidi" w:hAnsiTheme="minorBidi"/>
                <w:sz w:val="28"/>
                <w:szCs w:val="28"/>
                <w:rtl/>
              </w:rPr>
            </w:pPr>
            <w:r>
              <w:rPr>
                <w:rFonts w:asciiTheme="minorBidi" w:hAnsiTheme="minorBidi" w:hint="cs"/>
                <w:sz w:val="28"/>
                <w:szCs w:val="28"/>
                <w:rtl/>
              </w:rPr>
              <w:t>9</w:t>
            </w:r>
          </w:p>
        </w:tc>
      </w:tr>
      <w:tr w:rsidR="005F05E7" w:rsidRPr="00FD26F7" w14:paraId="7771CE39" w14:textId="77777777" w:rsidTr="005F05E7">
        <w:trPr>
          <w:trHeight w:val="57"/>
        </w:trPr>
        <w:tc>
          <w:tcPr>
            <w:tcW w:w="617" w:type="dxa"/>
            <w:vAlign w:val="center"/>
          </w:tcPr>
          <w:p w14:paraId="470B3859" w14:textId="77777777"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hint="cs"/>
                <w:sz w:val="28"/>
                <w:szCs w:val="28"/>
                <w:rtl/>
              </w:rPr>
              <w:t>6</w:t>
            </w:r>
          </w:p>
        </w:tc>
        <w:tc>
          <w:tcPr>
            <w:tcW w:w="6586" w:type="dxa"/>
            <w:vAlign w:val="center"/>
          </w:tcPr>
          <w:p w14:paraId="147D7B49" w14:textId="5B31477D"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سياسة السلف المالية</w:t>
            </w:r>
          </w:p>
        </w:tc>
        <w:tc>
          <w:tcPr>
            <w:tcW w:w="3587" w:type="dxa"/>
            <w:vAlign w:val="center"/>
          </w:tcPr>
          <w:p w14:paraId="2CEF67E7" w14:textId="12BE0007" w:rsidR="005F05E7" w:rsidRPr="005F05E7" w:rsidRDefault="005F05E7" w:rsidP="005F05E7">
            <w:pPr>
              <w:bidi/>
              <w:jc w:val="center"/>
              <w:rPr>
                <w:rFonts w:asciiTheme="minorBidi" w:hAnsiTheme="minorBidi"/>
                <w:sz w:val="28"/>
                <w:szCs w:val="28"/>
                <w:rtl/>
              </w:rPr>
            </w:pPr>
            <w:r>
              <w:rPr>
                <w:rFonts w:asciiTheme="minorBidi" w:hAnsiTheme="minorBidi" w:hint="cs"/>
                <w:sz w:val="28"/>
                <w:szCs w:val="28"/>
                <w:rtl/>
              </w:rPr>
              <w:t>9</w:t>
            </w:r>
          </w:p>
        </w:tc>
      </w:tr>
      <w:tr w:rsidR="005F05E7" w:rsidRPr="00FD26F7" w14:paraId="47A3F9FA" w14:textId="77777777" w:rsidTr="005F05E7">
        <w:trPr>
          <w:trHeight w:val="57"/>
        </w:trPr>
        <w:tc>
          <w:tcPr>
            <w:tcW w:w="617" w:type="dxa"/>
            <w:vAlign w:val="center"/>
          </w:tcPr>
          <w:p w14:paraId="64016195" w14:textId="77777777" w:rsidR="005F05E7" w:rsidRPr="005F05E7" w:rsidRDefault="005F05E7" w:rsidP="005F05E7">
            <w:pPr>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hint="cs"/>
                <w:sz w:val="28"/>
                <w:szCs w:val="28"/>
                <w:rtl/>
              </w:rPr>
              <w:t>7</w:t>
            </w:r>
          </w:p>
        </w:tc>
        <w:tc>
          <w:tcPr>
            <w:tcW w:w="6586" w:type="dxa"/>
            <w:vAlign w:val="center"/>
          </w:tcPr>
          <w:p w14:paraId="24097B28" w14:textId="1A140590" w:rsidR="005F05E7" w:rsidRPr="005F05E7" w:rsidRDefault="005F05E7" w:rsidP="005F05E7">
            <w:pPr>
              <w:bidi/>
              <w:rPr>
                <w:rFonts w:asciiTheme="minorBidi" w:hAnsiTheme="minorBidi" w:cs="Arial"/>
                <w:sz w:val="28"/>
                <w:szCs w:val="28"/>
                <w:rtl/>
              </w:rPr>
            </w:pPr>
            <w:r w:rsidRPr="005F05E7">
              <w:rPr>
                <w:rFonts w:asciiTheme="minorBidi" w:hAnsiTheme="minorBidi"/>
                <w:sz w:val="28"/>
                <w:szCs w:val="28"/>
                <w:rtl/>
              </w:rPr>
              <w:t>سياسة العهد المالية</w:t>
            </w:r>
          </w:p>
        </w:tc>
        <w:tc>
          <w:tcPr>
            <w:tcW w:w="3587" w:type="dxa"/>
            <w:vAlign w:val="center"/>
          </w:tcPr>
          <w:p w14:paraId="1AC661D5" w14:textId="15986A78" w:rsidR="005F05E7" w:rsidRPr="005F05E7" w:rsidRDefault="005F05E7" w:rsidP="005F05E7">
            <w:pPr>
              <w:bidi/>
              <w:jc w:val="center"/>
              <w:rPr>
                <w:rFonts w:asciiTheme="minorBidi" w:hAnsiTheme="minorBidi"/>
                <w:sz w:val="28"/>
                <w:szCs w:val="28"/>
                <w:rtl/>
              </w:rPr>
            </w:pPr>
            <w:r>
              <w:rPr>
                <w:rFonts w:asciiTheme="minorBidi" w:hAnsiTheme="minorBidi" w:hint="cs"/>
                <w:sz w:val="28"/>
                <w:szCs w:val="28"/>
                <w:rtl/>
              </w:rPr>
              <w:t>10</w:t>
            </w:r>
          </w:p>
        </w:tc>
      </w:tr>
      <w:tr w:rsidR="005F05E7" w:rsidRPr="00FD26F7" w14:paraId="6404FBB2" w14:textId="77777777" w:rsidTr="005F05E7">
        <w:trPr>
          <w:trHeight w:val="57"/>
        </w:trPr>
        <w:tc>
          <w:tcPr>
            <w:tcW w:w="617" w:type="dxa"/>
            <w:vAlign w:val="center"/>
          </w:tcPr>
          <w:p w14:paraId="78B9BE3D" w14:textId="77777777" w:rsidR="005F05E7" w:rsidRPr="005F05E7" w:rsidRDefault="005F05E7" w:rsidP="005F05E7">
            <w:pPr>
              <w:bidi/>
              <w:rPr>
                <w:rFonts w:asciiTheme="minorBidi" w:hAnsiTheme="minorBidi"/>
                <w:sz w:val="28"/>
                <w:szCs w:val="28"/>
                <w:rtl/>
              </w:rPr>
            </w:pPr>
            <w:r w:rsidRPr="005F05E7">
              <w:rPr>
                <w:rFonts w:asciiTheme="minorBidi" w:hAnsiTheme="minorBidi" w:hint="cs"/>
                <w:sz w:val="28"/>
                <w:szCs w:val="28"/>
                <w:rtl/>
              </w:rPr>
              <w:t>18</w:t>
            </w:r>
          </w:p>
        </w:tc>
        <w:tc>
          <w:tcPr>
            <w:tcW w:w="6586" w:type="dxa"/>
            <w:vAlign w:val="center"/>
          </w:tcPr>
          <w:p w14:paraId="08C422E0" w14:textId="0AB14220" w:rsidR="005F05E7" w:rsidRPr="005F05E7" w:rsidRDefault="005F05E7" w:rsidP="005F05E7">
            <w:pPr>
              <w:bidi/>
              <w:rPr>
                <w:rFonts w:asciiTheme="minorBidi" w:hAnsiTheme="minorBidi" w:cs="Arial"/>
                <w:sz w:val="28"/>
                <w:szCs w:val="28"/>
                <w:rtl/>
              </w:rPr>
            </w:pPr>
            <w:r w:rsidRPr="005F05E7">
              <w:rPr>
                <w:rFonts w:asciiTheme="minorBidi" w:hAnsiTheme="minorBidi"/>
                <w:sz w:val="28"/>
                <w:szCs w:val="28"/>
                <w:rtl/>
              </w:rPr>
              <w:t>سياسة الحسابات البنكية</w:t>
            </w:r>
          </w:p>
        </w:tc>
        <w:tc>
          <w:tcPr>
            <w:tcW w:w="3587" w:type="dxa"/>
            <w:vAlign w:val="center"/>
          </w:tcPr>
          <w:p w14:paraId="677A9076" w14:textId="14EB47E7" w:rsidR="005F05E7" w:rsidRPr="005F05E7" w:rsidRDefault="005F05E7" w:rsidP="005F05E7">
            <w:pPr>
              <w:bidi/>
              <w:jc w:val="center"/>
              <w:rPr>
                <w:rFonts w:asciiTheme="minorBidi" w:hAnsiTheme="minorBidi"/>
                <w:sz w:val="28"/>
                <w:szCs w:val="28"/>
                <w:rtl/>
              </w:rPr>
            </w:pPr>
            <w:r w:rsidRPr="005F05E7">
              <w:rPr>
                <w:rFonts w:asciiTheme="minorBidi" w:hAnsiTheme="minorBidi" w:hint="cs"/>
                <w:sz w:val="28"/>
                <w:szCs w:val="28"/>
                <w:rtl/>
              </w:rPr>
              <w:t>1</w:t>
            </w:r>
            <w:r>
              <w:rPr>
                <w:rFonts w:asciiTheme="minorBidi" w:hAnsiTheme="minorBidi" w:hint="cs"/>
                <w:sz w:val="28"/>
                <w:szCs w:val="28"/>
                <w:rtl/>
              </w:rPr>
              <w:t>0</w:t>
            </w:r>
          </w:p>
        </w:tc>
      </w:tr>
      <w:tr w:rsidR="005F05E7" w:rsidRPr="00FD26F7" w14:paraId="3C02EECA" w14:textId="77777777" w:rsidTr="005F05E7">
        <w:trPr>
          <w:trHeight w:val="57"/>
        </w:trPr>
        <w:tc>
          <w:tcPr>
            <w:tcW w:w="617" w:type="dxa"/>
            <w:vAlign w:val="center"/>
          </w:tcPr>
          <w:p w14:paraId="2E38CD08" w14:textId="77777777" w:rsidR="005F05E7" w:rsidRPr="005F05E7" w:rsidRDefault="005F05E7" w:rsidP="005F05E7">
            <w:pPr>
              <w:bidi/>
              <w:rPr>
                <w:rFonts w:asciiTheme="minorBidi" w:hAnsiTheme="minorBidi" w:hint="cs"/>
                <w:sz w:val="28"/>
                <w:szCs w:val="28"/>
                <w:rtl/>
              </w:rPr>
            </w:pPr>
            <w:r w:rsidRPr="005F05E7">
              <w:rPr>
                <w:rFonts w:asciiTheme="minorBidi" w:hAnsiTheme="minorBidi" w:hint="cs"/>
                <w:sz w:val="28"/>
                <w:szCs w:val="28"/>
                <w:rtl/>
              </w:rPr>
              <w:t>19</w:t>
            </w:r>
          </w:p>
        </w:tc>
        <w:tc>
          <w:tcPr>
            <w:tcW w:w="6586" w:type="dxa"/>
            <w:vAlign w:val="center"/>
          </w:tcPr>
          <w:p w14:paraId="541E7EED" w14:textId="0B96DBD3" w:rsidR="005F05E7" w:rsidRPr="005F05E7" w:rsidRDefault="005F05E7" w:rsidP="005F05E7">
            <w:pPr>
              <w:bidi/>
              <w:rPr>
                <w:rFonts w:asciiTheme="minorBidi" w:hAnsiTheme="minorBidi"/>
                <w:sz w:val="28"/>
                <w:szCs w:val="28"/>
              </w:rPr>
            </w:pPr>
            <w:r w:rsidRPr="005F05E7">
              <w:rPr>
                <w:rFonts w:asciiTheme="minorBidi" w:hAnsiTheme="minorBidi"/>
                <w:sz w:val="28"/>
                <w:szCs w:val="28"/>
                <w:rtl/>
              </w:rPr>
              <w:t>سياسة المقبوضات والإيداعات</w:t>
            </w:r>
          </w:p>
        </w:tc>
        <w:tc>
          <w:tcPr>
            <w:tcW w:w="3587" w:type="dxa"/>
            <w:vAlign w:val="center"/>
          </w:tcPr>
          <w:p w14:paraId="30F82DD4" w14:textId="1BEDCF8E" w:rsidR="005F05E7" w:rsidRPr="005F05E7" w:rsidRDefault="005F05E7" w:rsidP="005F05E7">
            <w:pPr>
              <w:bidi/>
              <w:jc w:val="center"/>
              <w:rPr>
                <w:rFonts w:asciiTheme="minorBidi" w:hAnsiTheme="minorBidi" w:hint="cs"/>
                <w:sz w:val="28"/>
                <w:szCs w:val="28"/>
                <w:rtl/>
              </w:rPr>
            </w:pPr>
            <w:r w:rsidRPr="005F05E7">
              <w:rPr>
                <w:rFonts w:asciiTheme="minorBidi" w:hAnsiTheme="minorBidi" w:hint="cs"/>
                <w:sz w:val="28"/>
                <w:szCs w:val="28"/>
                <w:rtl/>
              </w:rPr>
              <w:t>1</w:t>
            </w:r>
            <w:r>
              <w:rPr>
                <w:rFonts w:asciiTheme="minorBidi" w:hAnsiTheme="minorBidi" w:hint="cs"/>
                <w:sz w:val="28"/>
                <w:szCs w:val="28"/>
                <w:rtl/>
              </w:rPr>
              <w:t>0</w:t>
            </w:r>
          </w:p>
        </w:tc>
      </w:tr>
      <w:tr w:rsidR="005F05E7" w:rsidRPr="00FD26F7" w14:paraId="1F53F9D8" w14:textId="77777777" w:rsidTr="005F05E7">
        <w:trPr>
          <w:trHeight w:val="57"/>
        </w:trPr>
        <w:tc>
          <w:tcPr>
            <w:tcW w:w="617" w:type="dxa"/>
            <w:vAlign w:val="center"/>
          </w:tcPr>
          <w:p w14:paraId="578F8DE1" w14:textId="77777777" w:rsidR="005F05E7" w:rsidRPr="005F05E7" w:rsidRDefault="005F05E7" w:rsidP="005F05E7">
            <w:pPr>
              <w:bidi/>
              <w:rPr>
                <w:rFonts w:asciiTheme="minorBidi" w:hAnsiTheme="minorBidi" w:hint="cs"/>
                <w:sz w:val="28"/>
                <w:szCs w:val="28"/>
                <w:rtl/>
              </w:rPr>
            </w:pPr>
            <w:r w:rsidRPr="005F05E7">
              <w:rPr>
                <w:rFonts w:asciiTheme="minorBidi" w:hAnsiTheme="minorBidi" w:hint="cs"/>
                <w:sz w:val="28"/>
                <w:szCs w:val="28"/>
                <w:rtl/>
              </w:rPr>
              <w:t>20</w:t>
            </w:r>
          </w:p>
        </w:tc>
        <w:tc>
          <w:tcPr>
            <w:tcW w:w="6586" w:type="dxa"/>
            <w:vAlign w:val="center"/>
          </w:tcPr>
          <w:p w14:paraId="3942CA0E" w14:textId="6F1362A7" w:rsidR="005F05E7" w:rsidRPr="005F05E7" w:rsidRDefault="005F05E7" w:rsidP="005F05E7">
            <w:pPr>
              <w:bidi/>
              <w:rPr>
                <w:rFonts w:asciiTheme="minorBidi" w:hAnsiTheme="minorBidi"/>
                <w:sz w:val="28"/>
                <w:szCs w:val="28"/>
              </w:rPr>
            </w:pPr>
            <w:r w:rsidRPr="005F05E7">
              <w:rPr>
                <w:rFonts w:asciiTheme="minorBidi" w:hAnsiTheme="minorBidi"/>
                <w:sz w:val="28"/>
                <w:szCs w:val="28"/>
                <w:rtl/>
              </w:rPr>
              <w:t>سياسة الأصول والممتلكات</w:t>
            </w:r>
          </w:p>
        </w:tc>
        <w:tc>
          <w:tcPr>
            <w:tcW w:w="3587" w:type="dxa"/>
            <w:vAlign w:val="center"/>
          </w:tcPr>
          <w:p w14:paraId="524E4258" w14:textId="78777E1F"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11</w:t>
            </w:r>
          </w:p>
        </w:tc>
      </w:tr>
      <w:tr w:rsidR="005F05E7" w:rsidRPr="00FD26F7" w14:paraId="3187ED87" w14:textId="77777777" w:rsidTr="005F05E7">
        <w:trPr>
          <w:trHeight w:val="57"/>
        </w:trPr>
        <w:tc>
          <w:tcPr>
            <w:tcW w:w="617" w:type="dxa"/>
            <w:vAlign w:val="center"/>
          </w:tcPr>
          <w:p w14:paraId="6FA30209" w14:textId="3A1E5EFC"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21</w:t>
            </w:r>
          </w:p>
        </w:tc>
        <w:tc>
          <w:tcPr>
            <w:tcW w:w="6586" w:type="dxa"/>
            <w:vAlign w:val="center"/>
          </w:tcPr>
          <w:p w14:paraId="5B920A08" w14:textId="55BCA36B"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الرواتب والمستحقات</w:t>
            </w:r>
          </w:p>
        </w:tc>
        <w:tc>
          <w:tcPr>
            <w:tcW w:w="3587" w:type="dxa"/>
            <w:vAlign w:val="center"/>
          </w:tcPr>
          <w:p w14:paraId="0C97AB01" w14:textId="5DCF5222"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11</w:t>
            </w:r>
          </w:p>
        </w:tc>
      </w:tr>
      <w:tr w:rsidR="005F05E7" w:rsidRPr="00FD26F7" w14:paraId="77C749EA" w14:textId="77777777" w:rsidTr="005F05E7">
        <w:trPr>
          <w:trHeight w:val="57"/>
        </w:trPr>
        <w:tc>
          <w:tcPr>
            <w:tcW w:w="617" w:type="dxa"/>
            <w:vAlign w:val="center"/>
          </w:tcPr>
          <w:p w14:paraId="3DBC5E2A" w14:textId="2CDCD7BA"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22</w:t>
            </w:r>
          </w:p>
        </w:tc>
        <w:tc>
          <w:tcPr>
            <w:tcW w:w="6586" w:type="dxa"/>
            <w:vAlign w:val="center"/>
          </w:tcPr>
          <w:p w14:paraId="7E7557D5" w14:textId="40D6185D"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المنح والمساعدات المالية والعينية</w:t>
            </w:r>
          </w:p>
        </w:tc>
        <w:tc>
          <w:tcPr>
            <w:tcW w:w="3587" w:type="dxa"/>
            <w:vAlign w:val="center"/>
          </w:tcPr>
          <w:p w14:paraId="76B779C4" w14:textId="016043C2"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11</w:t>
            </w:r>
          </w:p>
        </w:tc>
      </w:tr>
      <w:tr w:rsidR="005F05E7" w:rsidRPr="00FD26F7" w14:paraId="29686993" w14:textId="77777777" w:rsidTr="005F05E7">
        <w:trPr>
          <w:trHeight w:val="57"/>
        </w:trPr>
        <w:tc>
          <w:tcPr>
            <w:tcW w:w="617" w:type="dxa"/>
            <w:vAlign w:val="center"/>
          </w:tcPr>
          <w:p w14:paraId="2924EB7B" w14:textId="30809D33"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23</w:t>
            </w:r>
          </w:p>
        </w:tc>
        <w:tc>
          <w:tcPr>
            <w:tcW w:w="6586" w:type="dxa"/>
            <w:vAlign w:val="center"/>
          </w:tcPr>
          <w:p w14:paraId="086A8D27" w14:textId="70716F1D"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المشاريع والبرامج الممولة</w:t>
            </w:r>
          </w:p>
        </w:tc>
        <w:tc>
          <w:tcPr>
            <w:tcW w:w="3587" w:type="dxa"/>
            <w:vAlign w:val="center"/>
          </w:tcPr>
          <w:p w14:paraId="7AB5BEDF" w14:textId="5139FC35"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11</w:t>
            </w:r>
          </w:p>
        </w:tc>
      </w:tr>
      <w:tr w:rsidR="005F05E7" w:rsidRPr="00FD26F7" w14:paraId="080CB54D" w14:textId="77777777" w:rsidTr="005F05E7">
        <w:trPr>
          <w:trHeight w:val="57"/>
        </w:trPr>
        <w:tc>
          <w:tcPr>
            <w:tcW w:w="617" w:type="dxa"/>
            <w:vAlign w:val="center"/>
          </w:tcPr>
          <w:p w14:paraId="1F4EEBC4" w14:textId="24EED7CF"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24</w:t>
            </w:r>
          </w:p>
        </w:tc>
        <w:tc>
          <w:tcPr>
            <w:tcW w:w="6586" w:type="dxa"/>
            <w:vAlign w:val="center"/>
          </w:tcPr>
          <w:p w14:paraId="31B785B0" w14:textId="4AC0A8BD"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التبرعات المقيدة</w:t>
            </w:r>
          </w:p>
        </w:tc>
        <w:tc>
          <w:tcPr>
            <w:tcW w:w="3587" w:type="dxa"/>
            <w:vAlign w:val="center"/>
          </w:tcPr>
          <w:p w14:paraId="68906F5A" w14:textId="22C014F8"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12</w:t>
            </w:r>
          </w:p>
        </w:tc>
      </w:tr>
      <w:tr w:rsidR="005F05E7" w:rsidRPr="00FD26F7" w14:paraId="70951CCD" w14:textId="77777777" w:rsidTr="005F05E7">
        <w:trPr>
          <w:trHeight w:val="57"/>
        </w:trPr>
        <w:tc>
          <w:tcPr>
            <w:tcW w:w="617" w:type="dxa"/>
            <w:vAlign w:val="center"/>
          </w:tcPr>
          <w:p w14:paraId="404FAAF9" w14:textId="38B0B672"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25</w:t>
            </w:r>
          </w:p>
        </w:tc>
        <w:tc>
          <w:tcPr>
            <w:tcW w:w="6586" w:type="dxa"/>
            <w:vAlign w:val="center"/>
          </w:tcPr>
          <w:p w14:paraId="4B5EDFC8" w14:textId="5C164894"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إدارة النقدية</w:t>
            </w:r>
          </w:p>
        </w:tc>
        <w:tc>
          <w:tcPr>
            <w:tcW w:w="3587" w:type="dxa"/>
            <w:vAlign w:val="center"/>
          </w:tcPr>
          <w:p w14:paraId="11BBE6E2" w14:textId="689E78D1"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12</w:t>
            </w:r>
          </w:p>
        </w:tc>
      </w:tr>
      <w:tr w:rsidR="005F05E7" w:rsidRPr="00FD26F7" w14:paraId="2329ED41" w14:textId="77777777" w:rsidTr="005F05E7">
        <w:trPr>
          <w:trHeight w:val="57"/>
        </w:trPr>
        <w:tc>
          <w:tcPr>
            <w:tcW w:w="617" w:type="dxa"/>
            <w:vAlign w:val="center"/>
          </w:tcPr>
          <w:p w14:paraId="402B0704" w14:textId="28EC4F87"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26</w:t>
            </w:r>
          </w:p>
        </w:tc>
        <w:tc>
          <w:tcPr>
            <w:tcW w:w="6586" w:type="dxa"/>
            <w:vAlign w:val="center"/>
          </w:tcPr>
          <w:p w14:paraId="4DB8ED82" w14:textId="5DEB4183"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التسويات البنكية</w:t>
            </w:r>
          </w:p>
        </w:tc>
        <w:tc>
          <w:tcPr>
            <w:tcW w:w="3587" w:type="dxa"/>
            <w:vAlign w:val="center"/>
          </w:tcPr>
          <w:p w14:paraId="4A7C71E3" w14:textId="39366758"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12</w:t>
            </w:r>
          </w:p>
        </w:tc>
      </w:tr>
      <w:tr w:rsidR="005F05E7" w:rsidRPr="00FD26F7" w14:paraId="6F437375" w14:textId="77777777" w:rsidTr="005F05E7">
        <w:trPr>
          <w:trHeight w:val="57"/>
        </w:trPr>
        <w:tc>
          <w:tcPr>
            <w:tcW w:w="617" w:type="dxa"/>
            <w:vAlign w:val="center"/>
          </w:tcPr>
          <w:p w14:paraId="389D5DFF" w14:textId="68137A41"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27</w:t>
            </w:r>
          </w:p>
        </w:tc>
        <w:tc>
          <w:tcPr>
            <w:tcW w:w="6586" w:type="dxa"/>
            <w:vAlign w:val="center"/>
          </w:tcPr>
          <w:p w14:paraId="082BD582" w14:textId="253D2013"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الحسابات والتقارير المالية</w:t>
            </w:r>
          </w:p>
        </w:tc>
        <w:tc>
          <w:tcPr>
            <w:tcW w:w="3587" w:type="dxa"/>
            <w:vAlign w:val="center"/>
          </w:tcPr>
          <w:p w14:paraId="14AA95D9" w14:textId="3C2F839C"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12</w:t>
            </w:r>
          </w:p>
        </w:tc>
      </w:tr>
      <w:tr w:rsidR="005F05E7" w:rsidRPr="00FD26F7" w14:paraId="2FF9D47B" w14:textId="77777777" w:rsidTr="005F05E7">
        <w:trPr>
          <w:trHeight w:val="57"/>
        </w:trPr>
        <w:tc>
          <w:tcPr>
            <w:tcW w:w="617" w:type="dxa"/>
            <w:vAlign w:val="center"/>
          </w:tcPr>
          <w:p w14:paraId="1C9FAFC8" w14:textId="6E4FF3D3"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28</w:t>
            </w:r>
          </w:p>
        </w:tc>
        <w:tc>
          <w:tcPr>
            <w:tcW w:w="6586" w:type="dxa"/>
            <w:vAlign w:val="center"/>
          </w:tcPr>
          <w:p w14:paraId="352744AD" w14:textId="35043871"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المراجعة والرقابة المالية</w:t>
            </w:r>
          </w:p>
        </w:tc>
        <w:tc>
          <w:tcPr>
            <w:tcW w:w="3587" w:type="dxa"/>
            <w:vAlign w:val="center"/>
          </w:tcPr>
          <w:p w14:paraId="3E828374" w14:textId="68ED6BA4"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13</w:t>
            </w:r>
          </w:p>
        </w:tc>
      </w:tr>
      <w:tr w:rsidR="005F05E7" w:rsidRPr="00FD26F7" w14:paraId="090088F1" w14:textId="77777777" w:rsidTr="005F05E7">
        <w:trPr>
          <w:trHeight w:val="57"/>
        </w:trPr>
        <w:tc>
          <w:tcPr>
            <w:tcW w:w="617" w:type="dxa"/>
            <w:vAlign w:val="center"/>
          </w:tcPr>
          <w:p w14:paraId="705EC454" w14:textId="05CB04F0"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29</w:t>
            </w:r>
          </w:p>
        </w:tc>
        <w:tc>
          <w:tcPr>
            <w:tcW w:w="6586" w:type="dxa"/>
            <w:vAlign w:val="center"/>
          </w:tcPr>
          <w:p w14:paraId="7E9EBBE1" w14:textId="7DF62216"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تعارض المصالح في المعاملات المالية</w:t>
            </w:r>
          </w:p>
        </w:tc>
        <w:tc>
          <w:tcPr>
            <w:tcW w:w="3587" w:type="dxa"/>
            <w:vAlign w:val="center"/>
          </w:tcPr>
          <w:p w14:paraId="2A9AA033" w14:textId="07D51952"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13</w:t>
            </w:r>
          </w:p>
        </w:tc>
      </w:tr>
      <w:tr w:rsidR="005F05E7" w:rsidRPr="00FD26F7" w14:paraId="3517AECA" w14:textId="77777777" w:rsidTr="005F05E7">
        <w:trPr>
          <w:trHeight w:val="57"/>
        </w:trPr>
        <w:tc>
          <w:tcPr>
            <w:tcW w:w="617" w:type="dxa"/>
            <w:vAlign w:val="center"/>
          </w:tcPr>
          <w:p w14:paraId="45C0C96C" w14:textId="1CE36E88"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30</w:t>
            </w:r>
          </w:p>
        </w:tc>
        <w:tc>
          <w:tcPr>
            <w:tcW w:w="6586" w:type="dxa"/>
          </w:tcPr>
          <w:p w14:paraId="0FFC047C" w14:textId="5F32BB5E"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مكافحة الاحتيال والاختلاس المالي</w:t>
            </w:r>
          </w:p>
        </w:tc>
        <w:tc>
          <w:tcPr>
            <w:tcW w:w="3587" w:type="dxa"/>
            <w:vAlign w:val="center"/>
          </w:tcPr>
          <w:p w14:paraId="5244D121" w14:textId="47D51F84"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13</w:t>
            </w:r>
          </w:p>
        </w:tc>
      </w:tr>
      <w:tr w:rsidR="005F05E7" w:rsidRPr="00FD26F7" w14:paraId="47AE8E99" w14:textId="77777777" w:rsidTr="005F05E7">
        <w:trPr>
          <w:trHeight w:val="57"/>
        </w:trPr>
        <w:tc>
          <w:tcPr>
            <w:tcW w:w="617" w:type="dxa"/>
            <w:vAlign w:val="center"/>
          </w:tcPr>
          <w:p w14:paraId="39DBAECE" w14:textId="08DB274D"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31</w:t>
            </w:r>
          </w:p>
        </w:tc>
        <w:tc>
          <w:tcPr>
            <w:tcW w:w="6586" w:type="dxa"/>
          </w:tcPr>
          <w:p w14:paraId="3BCDF38C" w14:textId="384AF95D"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حفظ السجلات والمستندات المالية</w:t>
            </w:r>
          </w:p>
        </w:tc>
        <w:tc>
          <w:tcPr>
            <w:tcW w:w="3587" w:type="dxa"/>
            <w:vAlign w:val="center"/>
          </w:tcPr>
          <w:p w14:paraId="67050C1C" w14:textId="2C7D58EC"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13</w:t>
            </w:r>
          </w:p>
        </w:tc>
      </w:tr>
      <w:tr w:rsidR="005F05E7" w:rsidRPr="00FD26F7" w14:paraId="75747094" w14:textId="77777777" w:rsidTr="005F05E7">
        <w:trPr>
          <w:trHeight w:val="57"/>
        </w:trPr>
        <w:tc>
          <w:tcPr>
            <w:tcW w:w="617" w:type="dxa"/>
            <w:vAlign w:val="center"/>
          </w:tcPr>
          <w:p w14:paraId="52E4E454" w14:textId="667D6270"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32</w:t>
            </w:r>
          </w:p>
        </w:tc>
        <w:tc>
          <w:tcPr>
            <w:tcW w:w="6586" w:type="dxa"/>
          </w:tcPr>
          <w:p w14:paraId="321853F1" w14:textId="2F4D3410"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سياسة الالتزام والامتثال المالي</w:t>
            </w:r>
          </w:p>
        </w:tc>
        <w:tc>
          <w:tcPr>
            <w:tcW w:w="3587" w:type="dxa"/>
            <w:vAlign w:val="center"/>
          </w:tcPr>
          <w:p w14:paraId="6A590DD4" w14:textId="3FB51FCE"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14</w:t>
            </w:r>
          </w:p>
        </w:tc>
      </w:tr>
      <w:tr w:rsidR="005F05E7" w:rsidRPr="00FD26F7" w14:paraId="1B2BEA4B" w14:textId="77777777" w:rsidTr="005F05E7">
        <w:trPr>
          <w:trHeight w:val="57"/>
        </w:trPr>
        <w:tc>
          <w:tcPr>
            <w:tcW w:w="617" w:type="dxa"/>
            <w:vAlign w:val="center"/>
          </w:tcPr>
          <w:p w14:paraId="4FDEC569" w14:textId="03DF2BA8"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33</w:t>
            </w:r>
          </w:p>
        </w:tc>
        <w:tc>
          <w:tcPr>
            <w:tcW w:w="6586" w:type="dxa"/>
          </w:tcPr>
          <w:p w14:paraId="30481DB2" w14:textId="3FD30408"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الصلاحيات المالية</w:t>
            </w:r>
          </w:p>
        </w:tc>
        <w:tc>
          <w:tcPr>
            <w:tcW w:w="3587" w:type="dxa"/>
            <w:vAlign w:val="center"/>
          </w:tcPr>
          <w:p w14:paraId="59A7F341" w14:textId="5531B05D"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14</w:t>
            </w:r>
          </w:p>
        </w:tc>
      </w:tr>
      <w:tr w:rsidR="005F05E7" w:rsidRPr="00FD26F7" w14:paraId="230C7DCC" w14:textId="77777777" w:rsidTr="005F05E7">
        <w:trPr>
          <w:trHeight w:val="57"/>
        </w:trPr>
        <w:tc>
          <w:tcPr>
            <w:tcW w:w="617" w:type="dxa"/>
            <w:vAlign w:val="center"/>
          </w:tcPr>
          <w:p w14:paraId="756D6392" w14:textId="79E96695"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34</w:t>
            </w:r>
          </w:p>
        </w:tc>
        <w:tc>
          <w:tcPr>
            <w:tcW w:w="6586" w:type="dxa"/>
          </w:tcPr>
          <w:p w14:paraId="0091CBA8" w14:textId="1D4E85EB"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المخالفات المالية</w:t>
            </w:r>
          </w:p>
        </w:tc>
        <w:tc>
          <w:tcPr>
            <w:tcW w:w="3587" w:type="dxa"/>
            <w:vAlign w:val="center"/>
          </w:tcPr>
          <w:p w14:paraId="743EA9FE" w14:textId="52AE6984"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15</w:t>
            </w:r>
          </w:p>
        </w:tc>
      </w:tr>
      <w:tr w:rsidR="005F05E7" w:rsidRPr="00FD26F7" w14:paraId="01863DCD" w14:textId="77777777" w:rsidTr="005F05E7">
        <w:trPr>
          <w:trHeight w:val="57"/>
        </w:trPr>
        <w:tc>
          <w:tcPr>
            <w:tcW w:w="617" w:type="dxa"/>
            <w:vAlign w:val="center"/>
          </w:tcPr>
          <w:p w14:paraId="7B48FE64" w14:textId="596BD7D0" w:rsidR="005F05E7" w:rsidRPr="005F05E7" w:rsidRDefault="005F05E7" w:rsidP="005F05E7">
            <w:pPr>
              <w:bidi/>
              <w:rPr>
                <w:rFonts w:asciiTheme="minorBidi" w:hAnsiTheme="minorBidi" w:hint="cs"/>
                <w:sz w:val="28"/>
                <w:szCs w:val="28"/>
                <w:rtl/>
              </w:rPr>
            </w:pPr>
            <w:r>
              <w:rPr>
                <w:rFonts w:asciiTheme="minorBidi" w:hAnsiTheme="minorBidi" w:hint="cs"/>
                <w:sz w:val="28"/>
                <w:szCs w:val="28"/>
                <w:rtl/>
              </w:rPr>
              <w:t>35</w:t>
            </w:r>
          </w:p>
        </w:tc>
        <w:tc>
          <w:tcPr>
            <w:tcW w:w="6586" w:type="dxa"/>
          </w:tcPr>
          <w:p w14:paraId="3A5431E6" w14:textId="6297B6BD" w:rsidR="005F05E7" w:rsidRPr="005F05E7" w:rsidRDefault="005F05E7" w:rsidP="005F05E7">
            <w:pPr>
              <w:bidi/>
              <w:rPr>
                <w:rFonts w:asciiTheme="minorBidi" w:hAnsiTheme="minorBidi" w:hint="cs"/>
                <w:sz w:val="28"/>
                <w:szCs w:val="28"/>
                <w:rtl/>
              </w:rPr>
            </w:pPr>
            <w:r w:rsidRPr="005F05E7">
              <w:rPr>
                <w:rFonts w:asciiTheme="minorBidi" w:hAnsiTheme="minorBidi"/>
                <w:sz w:val="28"/>
                <w:szCs w:val="28"/>
                <w:rtl/>
              </w:rPr>
              <w:t>المراجعة والتحديث</w:t>
            </w:r>
          </w:p>
        </w:tc>
        <w:tc>
          <w:tcPr>
            <w:tcW w:w="3587" w:type="dxa"/>
            <w:vAlign w:val="center"/>
          </w:tcPr>
          <w:p w14:paraId="4B0B09DD" w14:textId="5726FFF7" w:rsidR="005F05E7" w:rsidRPr="005F05E7" w:rsidRDefault="005F05E7" w:rsidP="005F05E7">
            <w:pPr>
              <w:bidi/>
              <w:jc w:val="center"/>
              <w:rPr>
                <w:rFonts w:asciiTheme="minorBidi" w:hAnsiTheme="minorBidi" w:hint="cs"/>
                <w:sz w:val="28"/>
                <w:szCs w:val="28"/>
                <w:rtl/>
              </w:rPr>
            </w:pPr>
            <w:r>
              <w:rPr>
                <w:rFonts w:asciiTheme="minorBidi" w:hAnsiTheme="minorBidi" w:hint="cs"/>
                <w:sz w:val="28"/>
                <w:szCs w:val="28"/>
                <w:rtl/>
              </w:rPr>
              <w:t>15</w:t>
            </w:r>
          </w:p>
        </w:tc>
      </w:tr>
    </w:tbl>
    <w:p w14:paraId="36C25BAD" w14:textId="77777777" w:rsidR="008A6289" w:rsidRDefault="008A6289" w:rsidP="005F05E7">
      <w:pPr>
        <w:bidi/>
        <w:rPr>
          <w:rFonts w:asciiTheme="minorBidi" w:hAnsiTheme="minorBidi"/>
          <w:b/>
          <w:bCs/>
          <w:sz w:val="10"/>
          <w:szCs w:val="10"/>
          <w:rtl/>
        </w:rPr>
      </w:pPr>
    </w:p>
    <w:p w14:paraId="58439238" w14:textId="77777777" w:rsidR="005F05E7" w:rsidRPr="005F05E7" w:rsidRDefault="005F05E7" w:rsidP="005F05E7">
      <w:pPr>
        <w:bidi/>
        <w:rPr>
          <w:rFonts w:asciiTheme="minorBidi" w:hAnsiTheme="minorBidi"/>
          <w:b/>
          <w:bCs/>
          <w:sz w:val="16"/>
          <w:szCs w:val="16"/>
          <w:rtl/>
        </w:rPr>
      </w:pPr>
    </w:p>
    <w:p w14:paraId="5943CF9E" w14:textId="77777777" w:rsidR="008A6289" w:rsidRPr="008A4A11" w:rsidRDefault="008A6289" w:rsidP="008A6289">
      <w:pPr>
        <w:bidi/>
        <w:jc w:val="center"/>
        <w:rPr>
          <w:rFonts w:asciiTheme="minorBidi" w:hAnsiTheme="minorBidi"/>
          <w:b/>
          <w:bCs/>
          <w:sz w:val="16"/>
          <w:szCs w:val="16"/>
          <w:rtl/>
        </w:rPr>
      </w:pPr>
      <w:r w:rsidRPr="00FD26F7">
        <w:rPr>
          <w:rFonts w:asciiTheme="minorBidi" w:hAnsiTheme="minorBidi"/>
          <w:b/>
          <w:bCs/>
          <w:sz w:val="16"/>
          <w:szCs w:val="16"/>
          <w:rtl/>
        </w:rPr>
        <w:t>( 3 )</w:t>
      </w:r>
    </w:p>
    <w:p w14:paraId="0B35EAB5" w14:textId="6304D0AA" w:rsidR="005F05E7" w:rsidRPr="005F05E7" w:rsidRDefault="008A6289" w:rsidP="005F05E7">
      <w:pPr>
        <w:bidi/>
        <w:rPr>
          <w:rFonts w:asciiTheme="minorBidi" w:hAnsiTheme="minorBidi"/>
          <w:b/>
          <w:bCs/>
          <w:color w:val="44546A" w:themeColor="text2"/>
          <w:sz w:val="36"/>
          <w:szCs w:val="36"/>
          <w:rtl/>
        </w:rPr>
      </w:pPr>
      <w:r w:rsidRPr="00A70025">
        <w:rPr>
          <w:rFonts w:asciiTheme="minorBidi" w:hAnsiTheme="minorBidi"/>
          <w:b/>
          <w:bCs/>
          <w:color w:val="44546A" w:themeColor="text2"/>
          <w:sz w:val="36"/>
          <w:szCs w:val="36"/>
          <w:rtl/>
        </w:rPr>
        <w:lastRenderedPageBreak/>
        <w:t>أولاً: المقدمة</w:t>
      </w:r>
      <w:r w:rsidRPr="00A70025">
        <w:rPr>
          <w:rFonts w:asciiTheme="minorBidi" w:hAnsiTheme="minorBidi" w:hint="cs"/>
          <w:b/>
          <w:bCs/>
          <w:color w:val="44546A" w:themeColor="text2"/>
          <w:sz w:val="36"/>
          <w:szCs w:val="36"/>
          <w:rtl/>
        </w:rPr>
        <w:t xml:space="preserve">  </w:t>
      </w:r>
    </w:p>
    <w:p w14:paraId="11BCB835" w14:textId="526728C3"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تُعد الإدارة المالية من الركائز الأساسية في نجاح جمعية ذخر لرعاية كبار السن وتحقيق أهدافها، لما لها من دور رئيس في المحافظة على موارد الجمعية، وتنظيم عملياتها المالية، وضمان الاستخدام الأمثل للموارد وفق الأنظمة واللوائح والتعليمات ذات العلاقة</w:t>
      </w:r>
      <w:r w:rsidRPr="005F05E7">
        <w:rPr>
          <w:rFonts w:asciiTheme="minorBidi" w:hAnsiTheme="minorBidi"/>
          <w:sz w:val="28"/>
          <w:szCs w:val="28"/>
        </w:rPr>
        <w:t>.</w:t>
      </w:r>
    </w:p>
    <w:p w14:paraId="094757A8" w14:textId="2ECA0E50"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وانطلاقاً من حرص الجمعية على تعزيز مبادئ الحوكمة والشفافية والنزاهة والمساءلة، فقد أُعدت هذه اللائحة للسياسات المالية لتكون إطاراً منظماً لإدارة الموارد المالية والمصروفات والمقبوضات والمشتريات والعقود والأصول والحسابات البنكية والتقارير المالية</w:t>
      </w:r>
      <w:r w:rsidRPr="005F05E7">
        <w:rPr>
          <w:rFonts w:asciiTheme="minorBidi" w:hAnsiTheme="minorBidi"/>
          <w:sz w:val="28"/>
          <w:szCs w:val="28"/>
        </w:rPr>
        <w:t>.</w:t>
      </w:r>
    </w:p>
    <w:p w14:paraId="724D33D2" w14:textId="41140789"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وتعمل هذه اللائحة على توضيح المسؤوليات والصلاحيات المالية، وضبط الإجراءات المالية، وتقليل المخاطر، وتحقيق الفصل المناسب بين مهام الاعتماد والتنفيذ والمراجعة</w:t>
      </w:r>
      <w:r w:rsidRPr="005F05E7">
        <w:rPr>
          <w:rFonts w:asciiTheme="minorBidi" w:hAnsiTheme="minorBidi"/>
          <w:sz w:val="28"/>
          <w:szCs w:val="28"/>
        </w:rPr>
        <w:t>.</w:t>
      </w:r>
    </w:p>
    <w:p w14:paraId="7863BC59" w14:textId="732F878D"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وتُطبق هذه اللائحة بما لا يتعارض مع الأنظمة واللوائح والتعليمات النافذة في المملكة العربية السعودية، واللائحة الأساسية للجمعية، وقرارات الجمعية العمومية ومجلس الإدارة</w:t>
      </w:r>
      <w:r w:rsidRPr="005F05E7">
        <w:rPr>
          <w:rFonts w:asciiTheme="minorBidi" w:hAnsiTheme="minorBidi"/>
          <w:sz w:val="28"/>
          <w:szCs w:val="28"/>
        </w:rPr>
        <w:t>.</w:t>
      </w:r>
    </w:p>
    <w:p w14:paraId="003F18C2" w14:textId="77777777" w:rsidR="005F05E7" w:rsidRPr="005F05E7" w:rsidRDefault="005F05E7" w:rsidP="005F05E7">
      <w:pPr>
        <w:pStyle w:val="ListParagraph"/>
        <w:bidi/>
        <w:rPr>
          <w:rFonts w:asciiTheme="minorBidi" w:hAnsiTheme="minorBidi"/>
          <w:sz w:val="28"/>
          <w:szCs w:val="28"/>
          <w:rtl/>
        </w:rPr>
      </w:pPr>
    </w:p>
    <w:p w14:paraId="5A930EAD" w14:textId="039FD78A"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ثا</w:t>
      </w:r>
      <w:r>
        <w:rPr>
          <w:rFonts w:asciiTheme="minorBidi" w:hAnsiTheme="minorBidi" w:hint="cs"/>
          <w:b/>
          <w:bCs/>
          <w:color w:val="44546A" w:themeColor="text2"/>
          <w:sz w:val="36"/>
          <w:szCs w:val="36"/>
          <w:rtl/>
        </w:rPr>
        <w:t>ني</w:t>
      </w:r>
      <w:r w:rsidRPr="005F05E7">
        <w:rPr>
          <w:rFonts w:asciiTheme="minorBidi" w:hAnsiTheme="minorBidi"/>
          <w:b/>
          <w:bCs/>
          <w:color w:val="44546A" w:themeColor="text2"/>
          <w:sz w:val="36"/>
          <w:szCs w:val="36"/>
          <w:rtl/>
        </w:rPr>
        <w:t>اً: التعريفات</w:t>
      </w:r>
    </w:p>
    <w:p w14:paraId="56A6E2A9" w14:textId="77777777"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يقصد بالكلمات والعبارات الآتية المعاني الموضحة أمام كل منها</w:t>
      </w:r>
      <w:r w:rsidRPr="005F05E7">
        <w:rPr>
          <w:rFonts w:asciiTheme="minorBidi" w:hAnsiTheme="minorBidi"/>
          <w:b/>
          <w:bCs/>
          <w:sz w:val="28"/>
          <w:szCs w:val="28"/>
        </w:rPr>
        <w:t>:</w:t>
      </w:r>
    </w:p>
    <w:p w14:paraId="5B525B50" w14:textId="77777777" w:rsidR="005F05E7" w:rsidRPr="005F05E7" w:rsidRDefault="005F05E7" w:rsidP="005F05E7">
      <w:pPr>
        <w:pStyle w:val="ListParagraph"/>
        <w:bidi/>
        <w:rPr>
          <w:rFonts w:asciiTheme="minorBidi" w:hAnsiTheme="minorBidi"/>
          <w:sz w:val="28"/>
          <w:szCs w:val="28"/>
          <w:rtl/>
        </w:rPr>
      </w:pPr>
    </w:p>
    <w:p w14:paraId="0185F7D0"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b/>
          <w:bCs/>
          <w:color w:val="C00000"/>
          <w:sz w:val="32"/>
          <w:szCs w:val="32"/>
          <w:u w:val="single"/>
          <w:rtl/>
        </w:rPr>
        <w:t>الجمعية:</w:t>
      </w:r>
      <w:r w:rsidRPr="005F05E7">
        <w:rPr>
          <w:rFonts w:asciiTheme="minorBidi" w:hAnsiTheme="minorBidi"/>
          <w:sz w:val="28"/>
          <w:szCs w:val="28"/>
          <w:rtl/>
        </w:rPr>
        <w:t xml:space="preserve"> جمعية ذخر لرعاية كبار السن</w:t>
      </w:r>
      <w:r w:rsidRPr="005F05E7">
        <w:rPr>
          <w:rFonts w:asciiTheme="minorBidi" w:hAnsiTheme="minorBidi"/>
          <w:sz w:val="28"/>
          <w:szCs w:val="28"/>
        </w:rPr>
        <w:t>.</w:t>
      </w:r>
    </w:p>
    <w:p w14:paraId="0B80A1AF" w14:textId="77777777" w:rsidR="005F05E7" w:rsidRPr="005F05E7" w:rsidRDefault="005F05E7" w:rsidP="005F05E7">
      <w:pPr>
        <w:pStyle w:val="ListParagraph"/>
        <w:bidi/>
        <w:rPr>
          <w:rFonts w:asciiTheme="minorBidi" w:hAnsiTheme="minorBidi"/>
          <w:sz w:val="28"/>
          <w:szCs w:val="28"/>
          <w:rtl/>
        </w:rPr>
      </w:pPr>
    </w:p>
    <w:p w14:paraId="60C7761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b/>
          <w:bCs/>
          <w:color w:val="C00000"/>
          <w:sz w:val="32"/>
          <w:szCs w:val="32"/>
          <w:u w:val="single"/>
          <w:rtl/>
        </w:rPr>
        <w:t>مجلس الإدارة:</w:t>
      </w:r>
      <w:r w:rsidRPr="005F05E7">
        <w:rPr>
          <w:rFonts w:asciiTheme="minorBidi" w:hAnsiTheme="minorBidi"/>
          <w:color w:val="C00000"/>
          <w:sz w:val="32"/>
          <w:szCs w:val="32"/>
          <w:rtl/>
        </w:rPr>
        <w:t xml:space="preserve"> </w:t>
      </w:r>
      <w:r w:rsidRPr="005F05E7">
        <w:rPr>
          <w:rFonts w:asciiTheme="minorBidi" w:hAnsiTheme="minorBidi"/>
          <w:sz w:val="28"/>
          <w:szCs w:val="28"/>
          <w:rtl/>
        </w:rPr>
        <w:t>مجلس إدارة الجمعية المسؤول عن الإشراف على أعمال الجمعية واعتماد سياساتها وأنظمتها</w:t>
      </w:r>
      <w:r w:rsidRPr="005F05E7">
        <w:rPr>
          <w:rFonts w:asciiTheme="minorBidi" w:hAnsiTheme="minorBidi"/>
          <w:sz w:val="28"/>
          <w:szCs w:val="28"/>
        </w:rPr>
        <w:t>.</w:t>
      </w:r>
    </w:p>
    <w:p w14:paraId="5F0B1D13" w14:textId="77777777" w:rsidR="005F05E7" w:rsidRPr="005F05E7" w:rsidRDefault="005F05E7" w:rsidP="005F05E7">
      <w:pPr>
        <w:pStyle w:val="ListParagraph"/>
        <w:bidi/>
        <w:rPr>
          <w:rFonts w:asciiTheme="minorBidi" w:hAnsiTheme="minorBidi"/>
          <w:sz w:val="28"/>
          <w:szCs w:val="28"/>
          <w:rtl/>
        </w:rPr>
      </w:pPr>
    </w:p>
    <w:p w14:paraId="48673EA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b/>
          <w:bCs/>
          <w:color w:val="C00000"/>
          <w:sz w:val="32"/>
          <w:szCs w:val="32"/>
          <w:u w:val="single"/>
          <w:rtl/>
        </w:rPr>
        <w:t>الإدارة التنفيذية:</w:t>
      </w:r>
      <w:r w:rsidRPr="005F05E7">
        <w:rPr>
          <w:rFonts w:asciiTheme="minorBidi" w:hAnsiTheme="minorBidi"/>
          <w:color w:val="C00000"/>
          <w:sz w:val="32"/>
          <w:szCs w:val="32"/>
          <w:rtl/>
        </w:rPr>
        <w:t xml:space="preserve"> </w:t>
      </w:r>
      <w:r w:rsidRPr="005F05E7">
        <w:rPr>
          <w:rFonts w:asciiTheme="minorBidi" w:hAnsiTheme="minorBidi"/>
          <w:sz w:val="28"/>
          <w:szCs w:val="28"/>
          <w:rtl/>
        </w:rPr>
        <w:t>الجهة المسؤولة عن إدارة أعمال الجمعية وتنفيذ قرارات مجلس الإدارة</w:t>
      </w:r>
      <w:r w:rsidRPr="005F05E7">
        <w:rPr>
          <w:rFonts w:asciiTheme="minorBidi" w:hAnsiTheme="minorBidi"/>
          <w:sz w:val="28"/>
          <w:szCs w:val="28"/>
        </w:rPr>
        <w:t>.</w:t>
      </w:r>
    </w:p>
    <w:p w14:paraId="3BDBD4A7" w14:textId="77777777" w:rsidR="005F05E7" w:rsidRPr="005F05E7" w:rsidRDefault="005F05E7" w:rsidP="005F05E7">
      <w:pPr>
        <w:pStyle w:val="ListParagraph"/>
        <w:bidi/>
        <w:rPr>
          <w:rFonts w:asciiTheme="minorBidi" w:hAnsiTheme="minorBidi"/>
          <w:sz w:val="28"/>
          <w:szCs w:val="28"/>
          <w:rtl/>
        </w:rPr>
      </w:pPr>
    </w:p>
    <w:p w14:paraId="7B79DCC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b/>
          <w:bCs/>
          <w:color w:val="C00000"/>
          <w:sz w:val="32"/>
          <w:szCs w:val="32"/>
          <w:u w:val="single"/>
          <w:rtl/>
        </w:rPr>
        <w:t>المدير التنفيذي:</w:t>
      </w:r>
      <w:r w:rsidRPr="005F05E7">
        <w:rPr>
          <w:rFonts w:asciiTheme="minorBidi" w:hAnsiTheme="minorBidi"/>
          <w:color w:val="C00000"/>
          <w:sz w:val="32"/>
          <w:szCs w:val="32"/>
          <w:rtl/>
        </w:rPr>
        <w:t xml:space="preserve"> </w:t>
      </w:r>
      <w:r w:rsidRPr="005F05E7">
        <w:rPr>
          <w:rFonts w:asciiTheme="minorBidi" w:hAnsiTheme="minorBidi"/>
          <w:sz w:val="28"/>
          <w:szCs w:val="28"/>
          <w:rtl/>
        </w:rPr>
        <w:t>المسؤول التنفيذي عن إدارة أعمال الجمعية اليومية وتنفيذ السياسات والقرارات المعتمدة</w:t>
      </w:r>
      <w:r w:rsidRPr="005F05E7">
        <w:rPr>
          <w:rFonts w:asciiTheme="minorBidi" w:hAnsiTheme="minorBidi"/>
          <w:sz w:val="28"/>
          <w:szCs w:val="28"/>
        </w:rPr>
        <w:t>.</w:t>
      </w:r>
    </w:p>
    <w:p w14:paraId="0D180E39" w14:textId="77777777" w:rsidR="005F05E7" w:rsidRPr="005F05E7" w:rsidRDefault="005F05E7" w:rsidP="005F05E7">
      <w:pPr>
        <w:pStyle w:val="ListParagraph"/>
        <w:bidi/>
        <w:rPr>
          <w:rFonts w:asciiTheme="minorBidi" w:hAnsiTheme="minorBidi"/>
          <w:sz w:val="28"/>
          <w:szCs w:val="28"/>
          <w:rtl/>
        </w:rPr>
      </w:pPr>
    </w:p>
    <w:p w14:paraId="6EE6564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b/>
          <w:bCs/>
          <w:color w:val="C00000"/>
          <w:sz w:val="32"/>
          <w:szCs w:val="32"/>
          <w:u w:val="single"/>
          <w:rtl/>
        </w:rPr>
        <w:t>الإدارة المالية:</w:t>
      </w:r>
      <w:r w:rsidRPr="005F05E7">
        <w:rPr>
          <w:rFonts w:asciiTheme="minorBidi" w:hAnsiTheme="minorBidi"/>
          <w:sz w:val="28"/>
          <w:szCs w:val="28"/>
          <w:rtl/>
        </w:rPr>
        <w:t xml:space="preserve"> الجهة أو الموظف المختص بإدارة الأعمال والحسابات والإجراءات المالية في الجمعية</w:t>
      </w:r>
      <w:r w:rsidRPr="005F05E7">
        <w:rPr>
          <w:rFonts w:asciiTheme="minorBidi" w:hAnsiTheme="minorBidi"/>
          <w:sz w:val="28"/>
          <w:szCs w:val="28"/>
        </w:rPr>
        <w:t>.</w:t>
      </w:r>
    </w:p>
    <w:p w14:paraId="1588DD21" w14:textId="77777777" w:rsidR="005F05E7" w:rsidRPr="005F05E7" w:rsidRDefault="005F05E7" w:rsidP="005F05E7">
      <w:pPr>
        <w:pStyle w:val="ListParagraph"/>
        <w:bidi/>
        <w:rPr>
          <w:rFonts w:asciiTheme="minorBidi" w:hAnsiTheme="minorBidi"/>
          <w:sz w:val="28"/>
          <w:szCs w:val="28"/>
          <w:rtl/>
        </w:rPr>
      </w:pPr>
    </w:p>
    <w:p w14:paraId="3E97EDD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b/>
          <w:bCs/>
          <w:color w:val="C00000"/>
          <w:sz w:val="32"/>
          <w:szCs w:val="32"/>
          <w:u w:val="single"/>
          <w:rtl/>
        </w:rPr>
        <w:t>الموازنة التقديرية</w:t>
      </w:r>
      <w:r w:rsidRPr="005F05E7">
        <w:rPr>
          <w:rFonts w:asciiTheme="minorBidi" w:hAnsiTheme="minorBidi"/>
          <w:b/>
          <w:bCs/>
          <w:color w:val="C00000"/>
          <w:sz w:val="28"/>
          <w:szCs w:val="28"/>
          <w:u w:val="single"/>
          <w:rtl/>
        </w:rPr>
        <w:t xml:space="preserve">: </w:t>
      </w:r>
      <w:r w:rsidRPr="005F05E7">
        <w:rPr>
          <w:rFonts w:asciiTheme="minorBidi" w:hAnsiTheme="minorBidi"/>
          <w:sz w:val="28"/>
          <w:szCs w:val="28"/>
          <w:rtl/>
        </w:rPr>
        <w:t>الخطة المالية السنوية التي تتضمن الإيرادات والمصروفات المتوقعة للجمعية</w:t>
      </w:r>
      <w:r w:rsidRPr="005F05E7">
        <w:rPr>
          <w:rFonts w:asciiTheme="minorBidi" w:hAnsiTheme="minorBidi"/>
          <w:sz w:val="28"/>
          <w:szCs w:val="28"/>
        </w:rPr>
        <w:t>.</w:t>
      </w:r>
    </w:p>
    <w:p w14:paraId="658D1DEF" w14:textId="77777777" w:rsidR="005F05E7" w:rsidRPr="005F05E7" w:rsidRDefault="005F05E7" w:rsidP="005F05E7">
      <w:pPr>
        <w:pStyle w:val="ListParagraph"/>
        <w:bidi/>
        <w:rPr>
          <w:rFonts w:asciiTheme="minorBidi" w:hAnsiTheme="minorBidi"/>
          <w:sz w:val="28"/>
          <w:szCs w:val="28"/>
          <w:rtl/>
        </w:rPr>
      </w:pPr>
    </w:p>
    <w:p w14:paraId="47245A4D" w14:textId="53A2422F" w:rsidR="005F05E7" w:rsidRDefault="005F05E7" w:rsidP="005F05E7">
      <w:pPr>
        <w:pStyle w:val="ListParagraph"/>
        <w:bidi/>
        <w:rPr>
          <w:rFonts w:asciiTheme="minorBidi" w:hAnsiTheme="minorBidi"/>
          <w:sz w:val="28"/>
          <w:szCs w:val="28"/>
          <w:rtl/>
        </w:rPr>
      </w:pPr>
      <w:r w:rsidRPr="005F05E7">
        <w:rPr>
          <w:rFonts w:asciiTheme="minorBidi" w:hAnsiTheme="minorBidi"/>
          <w:b/>
          <w:bCs/>
          <w:color w:val="C00000"/>
          <w:sz w:val="32"/>
          <w:szCs w:val="32"/>
          <w:u w:val="single"/>
          <w:rtl/>
        </w:rPr>
        <w:t>المصروف:</w:t>
      </w:r>
      <w:r w:rsidRPr="005F05E7">
        <w:rPr>
          <w:rFonts w:asciiTheme="minorBidi" w:hAnsiTheme="minorBidi"/>
          <w:sz w:val="28"/>
          <w:szCs w:val="28"/>
          <w:rtl/>
        </w:rPr>
        <w:t xml:space="preserve"> المبلغ الذي تدفعه الجمعية مقابل شراء سلعة أو الحصول على خدمة أو تنفيذ نشاط أو برنامج</w:t>
      </w:r>
      <w:r w:rsidRPr="005F05E7">
        <w:rPr>
          <w:rFonts w:asciiTheme="minorBidi" w:hAnsiTheme="minorBidi"/>
          <w:sz w:val="28"/>
          <w:szCs w:val="28"/>
        </w:rPr>
        <w:t>.</w:t>
      </w:r>
    </w:p>
    <w:p w14:paraId="67E94B13" w14:textId="77777777" w:rsidR="005F05E7" w:rsidRPr="005F05E7" w:rsidRDefault="005F05E7" w:rsidP="005F05E7">
      <w:pPr>
        <w:pStyle w:val="ListParagraph"/>
        <w:bidi/>
        <w:rPr>
          <w:rFonts w:asciiTheme="minorBidi" w:hAnsiTheme="minorBidi"/>
          <w:sz w:val="28"/>
          <w:szCs w:val="28"/>
          <w:rtl/>
        </w:rPr>
      </w:pPr>
    </w:p>
    <w:p w14:paraId="58A923E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b/>
          <w:bCs/>
          <w:color w:val="C00000"/>
          <w:sz w:val="32"/>
          <w:szCs w:val="32"/>
          <w:u w:val="single"/>
          <w:rtl/>
        </w:rPr>
        <w:t>الإيراد:</w:t>
      </w:r>
      <w:r w:rsidRPr="005F05E7">
        <w:rPr>
          <w:rFonts w:asciiTheme="minorBidi" w:hAnsiTheme="minorBidi"/>
          <w:sz w:val="28"/>
          <w:szCs w:val="28"/>
          <w:rtl/>
        </w:rPr>
        <w:t xml:space="preserve"> أي مبلغ مالي تحصل عليه الجمعية من التبرعات أو المنح أو الهبات أو الاشتراكات أو الخدمات أو غيرها من الموارد النظامية</w:t>
      </w:r>
      <w:r w:rsidRPr="005F05E7">
        <w:rPr>
          <w:rFonts w:asciiTheme="minorBidi" w:hAnsiTheme="minorBidi"/>
          <w:sz w:val="28"/>
          <w:szCs w:val="28"/>
        </w:rPr>
        <w:t>.</w:t>
      </w:r>
    </w:p>
    <w:p w14:paraId="6BD305EB" w14:textId="77777777" w:rsidR="005F05E7" w:rsidRPr="005F05E7" w:rsidRDefault="005F05E7" w:rsidP="005F05E7">
      <w:pPr>
        <w:pStyle w:val="ListParagraph"/>
        <w:bidi/>
        <w:rPr>
          <w:rFonts w:asciiTheme="minorBidi" w:hAnsiTheme="minorBidi"/>
          <w:sz w:val="28"/>
          <w:szCs w:val="28"/>
          <w:rtl/>
        </w:rPr>
      </w:pPr>
    </w:p>
    <w:p w14:paraId="199700A2" w14:textId="77777777" w:rsidR="005F05E7" w:rsidRDefault="005F05E7" w:rsidP="005F05E7">
      <w:pPr>
        <w:pStyle w:val="ListParagraph"/>
        <w:bidi/>
        <w:rPr>
          <w:rFonts w:asciiTheme="minorBidi" w:hAnsiTheme="minorBidi"/>
          <w:sz w:val="2"/>
          <w:szCs w:val="2"/>
          <w:rtl/>
        </w:rPr>
      </w:pPr>
      <w:r w:rsidRPr="005F05E7">
        <w:rPr>
          <w:rFonts w:asciiTheme="minorBidi" w:hAnsiTheme="minorBidi"/>
          <w:b/>
          <w:bCs/>
          <w:color w:val="C00000"/>
          <w:sz w:val="32"/>
          <w:szCs w:val="32"/>
          <w:u w:val="single"/>
          <w:rtl/>
        </w:rPr>
        <w:t>العهدة:</w:t>
      </w:r>
      <w:r w:rsidRPr="005F05E7">
        <w:rPr>
          <w:rFonts w:asciiTheme="minorBidi" w:hAnsiTheme="minorBidi"/>
          <w:sz w:val="28"/>
          <w:szCs w:val="28"/>
          <w:rtl/>
        </w:rPr>
        <w:t xml:space="preserve"> مبلغ أو أصل أو أدوات تسلم لأحد العاملين لاستخدامها في الغرض المحدد لها</w:t>
      </w:r>
      <w:r w:rsidRPr="005F05E7">
        <w:rPr>
          <w:rFonts w:asciiTheme="minorBidi" w:hAnsiTheme="minorBidi"/>
          <w:sz w:val="28"/>
          <w:szCs w:val="28"/>
        </w:rPr>
        <w:t>.</w:t>
      </w:r>
    </w:p>
    <w:p w14:paraId="64951F25" w14:textId="77777777" w:rsidR="005F05E7" w:rsidRDefault="005F05E7" w:rsidP="005F05E7">
      <w:pPr>
        <w:pStyle w:val="ListParagraph"/>
        <w:bidi/>
        <w:rPr>
          <w:rFonts w:asciiTheme="minorBidi" w:hAnsiTheme="minorBidi"/>
          <w:sz w:val="2"/>
          <w:szCs w:val="2"/>
          <w:rtl/>
        </w:rPr>
      </w:pPr>
    </w:p>
    <w:p w14:paraId="60042993" w14:textId="77777777" w:rsidR="005F05E7" w:rsidRDefault="005F05E7" w:rsidP="005F05E7">
      <w:pPr>
        <w:pStyle w:val="ListParagraph"/>
        <w:bidi/>
        <w:rPr>
          <w:rFonts w:asciiTheme="minorBidi" w:hAnsiTheme="minorBidi"/>
          <w:sz w:val="2"/>
          <w:szCs w:val="2"/>
          <w:rtl/>
        </w:rPr>
      </w:pPr>
    </w:p>
    <w:p w14:paraId="31BC5E2B" w14:textId="77777777" w:rsidR="005F05E7" w:rsidRDefault="005F05E7" w:rsidP="005F05E7">
      <w:pPr>
        <w:pStyle w:val="ListParagraph"/>
        <w:bidi/>
        <w:rPr>
          <w:rFonts w:asciiTheme="minorBidi" w:hAnsiTheme="minorBidi"/>
          <w:sz w:val="2"/>
          <w:szCs w:val="2"/>
          <w:rtl/>
        </w:rPr>
      </w:pPr>
    </w:p>
    <w:p w14:paraId="0E8BADAC" w14:textId="77777777" w:rsidR="005F05E7" w:rsidRDefault="005F05E7" w:rsidP="005F05E7">
      <w:pPr>
        <w:pStyle w:val="ListParagraph"/>
        <w:bidi/>
        <w:rPr>
          <w:rFonts w:asciiTheme="minorBidi" w:hAnsiTheme="minorBidi"/>
          <w:sz w:val="2"/>
          <w:szCs w:val="2"/>
          <w:rtl/>
        </w:rPr>
      </w:pPr>
    </w:p>
    <w:p w14:paraId="4C1252B4" w14:textId="77777777" w:rsidR="005F05E7" w:rsidRDefault="005F05E7" w:rsidP="005F05E7">
      <w:pPr>
        <w:pStyle w:val="ListParagraph"/>
        <w:bidi/>
        <w:rPr>
          <w:rFonts w:asciiTheme="minorBidi" w:hAnsiTheme="minorBidi"/>
          <w:sz w:val="2"/>
          <w:szCs w:val="2"/>
          <w:rtl/>
        </w:rPr>
      </w:pPr>
    </w:p>
    <w:p w14:paraId="4F366457" w14:textId="77777777" w:rsidR="005F05E7" w:rsidRDefault="005F05E7" w:rsidP="005F05E7">
      <w:pPr>
        <w:pStyle w:val="ListParagraph"/>
        <w:bidi/>
        <w:rPr>
          <w:rFonts w:asciiTheme="minorBidi" w:hAnsiTheme="minorBidi"/>
          <w:sz w:val="2"/>
          <w:szCs w:val="2"/>
          <w:rtl/>
        </w:rPr>
      </w:pPr>
    </w:p>
    <w:p w14:paraId="41891909" w14:textId="77777777" w:rsidR="005F05E7" w:rsidRDefault="005F05E7" w:rsidP="005F05E7">
      <w:pPr>
        <w:pStyle w:val="ListParagraph"/>
        <w:bidi/>
        <w:rPr>
          <w:rFonts w:asciiTheme="minorBidi" w:hAnsiTheme="minorBidi"/>
          <w:sz w:val="2"/>
          <w:szCs w:val="2"/>
          <w:rtl/>
        </w:rPr>
      </w:pPr>
    </w:p>
    <w:p w14:paraId="5AD74F05" w14:textId="77777777" w:rsidR="005F05E7" w:rsidRDefault="005F05E7" w:rsidP="005F05E7">
      <w:pPr>
        <w:pStyle w:val="ListParagraph"/>
        <w:bidi/>
        <w:rPr>
          <w:rFonts w:asciiTheme="minorBidi" w:hAnsiTheme="minorBidi"/>
          <w:sz w:val="2"/>
          <w:szCs w:val="2"/>
          <w:rtl/>
        </w:rPr>
      </w:pPr>
    </w:p>
    <w:p w14:paraId="2E5D4CFF" w14:textId="77777777" w:rsidR="005F05E7" w:rsidRPr="005F05E7" w:rsidRDefault="005F05E7" w:rsidP="005F05E7">
      <w:pPr>
        <w:pStyle w:val="ListParagraph"/>
        <w:bidi/>
        <w:rPr>
          <w:rFonts w:asciiTheme="minorBidi" w:hAnsiTheme="minorBidi"/>
          <w:sz w:val="2"/>
          <w:szCs w:val="2"/>
          <w:rtl/>
        </w:rPr>
      </w:pPr>
    </w:p>
    <w:p w14:paraId="0B1E3061" w14:textId="77777777" w:rsidR="005F05E7" w:rsidRPr="005F05E7" w:rsidRDefault="005F05E7" w:rsidP="005F05E7">
      <w:pPr>
        <w:pStyle w:val="ListParagraph"/>
        <w:bidi/>
        <w:rPr>
          <w:rFonts w:asciiTheme="minorBidi" w:hAnsiTheme="minorBidi"/>
          <w:sz w:val="6"/>
          <w:szCs w:val="6"/>
          <w:rtl/>
        </w:rPr>
      </w:pPr>
    </w:p>
    <w:p w14:paraId="74AC7BE5" w14:textId="584380E2" w:rsidR="005F05E7" w:rsidRPr="005F05E7" w:rsidRDefault="005F05E7" w:rsidP="005F05E7">
      <w:pPr>
        <w:bidi/>
        <w:jc w:val="center"/>
        <w:rPr>
          <w:rFonts w:asciiTheme="minorBidi" w:hAnsiTheme="minorBidi"/>
          <w:b/>
          <w:bCs/>
          <w:sz w:val="16"/>
          <w:szCs w:val="16"/>
          <w:rtl/>
        </w:rPr>
      </w:pPr>
      <w:r>
        <w:rPr>
          <w:rFonts w:asciiTheme="minorBidi" w:hAnsiTheme="minorBidi" w:hint="cs"/>
          <w:b/>
          <w:bCs/>
          <w:sz w:val="16"/>
          <w:szCs w:val="16"/>
          <w:rtl/>
        </w:rPr>
        <w:t xml:space="preserve">( 4 ) </w:t>
      </w:r>
    </w:p>
    <w:p w14:paraId="0A46D6C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b/>
          <w:bCs/>
          <w:color w:val="C00000"/>
          <w:sz w:val="32"/>
          <w:szCs w:val="32"/>
          <w:u w:val="single"/>
          <w:rtl/>
        </w:rPr>
        <w:lastRenderedPageBreak/>
        <w:t>السلفة:</w:t>
      </w:r>
      <w:r w:rsidRPr="005F05E7">
        <w:rPr>
          <w:rFonts w:asciiTheme="minorBidi" w:hAnsiTheme="minorBidi"/>
          <w:sz w:val="28"/>
          <w:szCs w:val="28"/>
          <w:rtl/>
        </w:rPr>
        <w:t xml:space="preserve"> مبلغ مالي يُصرف مؤقتاً لأحد العاملين لغرض محدد، على أن تتم تسويته وفق الإجراءات المعتمدة</w:t>
      </w:r>
      <w:r w:rsidRPr="005F05E7">
        <w:rPr>
          <w:rFonts w:asciiTheme="minorBidi" w:hAnsiTheme="minorBidi"/>
          <w:sz w:val="28"/>
          <w:szCs w:val="28"/>
        </w:rPr>
        <w:t>.</w:t>
      </w:r>
    </w:p>
    <w:p w14:paraId="5AA972DE" w14:textId="77777777" w:rsidR="005F05E7" w:rsidRPr="005F05E7" w:rsidRDefault="005F05E7" w:rsidP="005F05E7">
      <w:pPr>
        <w:pStyle w:val="ListParagraph"/>
        <w:bidi/>
        <w:rPr>
          <w:rFonts w:asciiTheme="minorBidi" w:hAnsiTheme="minorBidi"/>
          <w:sz w:val="28"/>
          <w:szCs w:val="28"/>
          <w:rtl/>
        </w:rPr>
      </w:pPr>
    </w:p>
    <w:p w14:paraId="4A1064C5" w14:textId="4CF40B53" w:rsidR="005F05E7" w:rsidRDefault="005F05E7" w:rsidP="005F05E7">
      <w:pPr>
        <w:pStyle w:val="ListParagraph"/>
        <w:bidi/>
        <w:rPr>
          <w:rFonts w:asciiTheme="minorBidi" w:hAnsiTheme="minorBidi"/>
          <w:sz w:val="28"/>
          <w:szCs w:val="28"/>
          <w:rtl/>
        </w:rPr>
      </w:pPr>
      <w:r w:rsidRPr="005F05E7">
        <w:rPr>
          <w:rFonts w:asciiTheme="minorBidi" w:hAnsiTheme="minorBidi"/>
          <w:b/>
          <w:bCs/>
          <w:color w:val="C00000"/>
          <w:sz w:val="32"/>
          <w:szCs w:val="32"/>
          <w:u w:val="single"/>
          <w:rtl/>
        </w:rPr>
        <w:t>المستند المالي:</w:t>
      </w:r>
      <w:r w:rsidRPr="005F05E7">
        <w:rPr>
          <w:rFonts w:asciiTheme="minorBidi" w:hAnsiTheme="minorBidi"/>
          <w:sz w:val="28"/>
          <w:szCs w:val="28"/>
          <w:rtl/>
        </w:rPr>
        <w:t xml:space="preserve"> أي وثيقة تثبت عملية مالية، مثل الفاتورة أو الإيصال أو أمر الشراء أو سند القبض أو سند الصرف</w:t>
      </w:r>
      <w:r w:rsidRPr="005F05E7">
        <w:rPr>
          <w:rFonts w:asciiTheme="minorBidi" w:hAnsiTheme="minorBidi"/>
          <w:sz w:val="28"/>
          <w:szCs w:val="28"/>
        </w:rPr>
        <w:t>.</w:t>
      </w:r>
    </w:p>
    <w:p w14:paraId="03A8CAC8" w14:textId="77777777" w:rsidR="005F05E7" w:rsidRPr="005F05E7" w:rsidRDefault="005F05E7" w:rsidP="005F05E7">
      <w:pPr>
        <w:pStyle w:val="ListParagraph"/>
        <w:bidi/>
        <w:rPr>
          <w:rFonts w:asciiTheme="minorBidi" w:hAnsiTheme="minorBidi"/>
          <w:sz w:val="28"/>
          <w:szCs w:val="28"/>
          <w:rtl/>
        </w:rPr>
      </w:pPr>
    </w:p>
    <w:p w14:paraId="20E007DC" w14:textId="01E31F64" w:rsidR="005F05E7" w:rsidRPr="005F05E7" w:rsidRDefault="005F05E7" w:rsidP="005F05E7">
      <w:pPr>
        <w:pStyle w:val="ListParagraph"/>
        <w:bidi/>
        <w:rPr>
          <w:rFonts w:asciiTheme="minorBidi" w:hAnsiTheme="minorBidi"/>
          <w:b/>
          <w:bCs/>
          <w:color w:val="44546A" w:themeColor="text2"/>
          <w:sz w:val="36"/>
          <w:szCs w:val="36"/>
          <w:rtl/>
        </w:rPr>
      </w:pPr>
      <w:r>
        <w:rPr>
          <w:rFonts w:asciiTheme="minorBidi" w:hAnsiTheme="minorBidi" w:hint="cs"/>
          <w:b/>
          <w:bCs/>
          <w:color w:val="44546A" w:themeColor="text2"/>
          <w:sz w:val="36"/>
          <w:szCs w:val="36"/>
          <w:rtl/>
        </w:rPr>
        <w:t>ثالث</w:t>
      </w:r>
      <w:r w:rsidRPr="005F05E7">
        <w:rPr>
          <w:rFonts w:asciiTheme="minorBidi" w:hAnsiTheme="minorBidi"/>
          <w:b/>
          <w:bCs/>
          <w:color w:val="44546A" w:themeColor="text2"/>
          <w:sz w:val="36"/>
          <w:szCs w:val="36"/>
          <w:rtl/>
        </w:rPr>
        <w:t>اً: الهدف من اللائحة</w:t>
      </w:r>
    </w:p>
    <w:p w14:paraId="3316D6D8" w14:textId="5C4578FC"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تهدف هذه اللائحة إلى</w:t>
      </w:r>
      <w:r w:rsidRPr="005F05E7">
        <w:rPr>
          <w:rFonts w:asciiTheme="minorBidi" w:hAnsiTheme="minorBidi"/>
          <w:b/>
          <w:bCs/>
          <w:sz w:val="28"/>
          <w:szCs w:val="28"/>
        </w:rPr>
        <w:t>:</w:t>
      </w:r>
    </w:p>
    <w:p w14:paraId="0E3CF05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تنظيم العمليات المالية في الجمعية</w:t>
      </w:r>
      <w:r w:rsidRPr="005F05E7">
        <w:rPr>
          <w:rFonts w:asciiTheme="minorBidi" w:hAnsiTheme="minorBidi"/>
          <w:sz w:val="28"/>
          <w:szCs w:val="28"/>
        </w:rPr>
        <w:t>.</w:t>
      </w:r>
    </w:p>
    <w:p w14:paraId="52DC10B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المحافظة على أموال الجمعية ومواردها</w:t>
      </w:r>
      <w:r w:rsidRPr="005F05E7">
        <w:rPr>
          <w:rFonts w:asciiTheme="minorBidi" w:hAnsiTheme="minorBidi"/>
          <w:sz w:val="28"/>
          <w:szCs w:val="28"/>
        </w:rPr>
        <w:t>.</w:t>
      </w:r>
    </w:p>
    <w:p w14:paraId="5F7A2CA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ضمان استخدام الموارد المالية في الأغراض المخصصة لها</w:t>
      </w:r>
      <w:r w:rsidRPr="005F05E7">
        <w:rPr>
          <w:rFonts w:asciiTheme="minorBidi" w:hAnsiTheme="minorBidi"/>
          <w:sz w:val="28"/>
          <w:szCs w:val="28"/>
        </w:rPr>
        <w:t>.</w:t>
      </w:r>
    </w:p>
    <w:p w14:paraId="6D0FB2E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تعزيز الشفافية والنزاهة في التعاملات المالية</w:t>
      </w:r>
      <w:r w:rsidRPr="005F05E7">
        <w:rPr>
          <w:rFonts w:asciiTheme="minorBidi" w:hAnsiTheme="minorBidi"/>
          <w:sz w:val="28"/>
          <w:szCs w:val="28"/>
        </w:rPr>
        <w:t>.</w:t>
      </w:r>
    </w:p>
    <w:p w14:paraId="0E4FE0A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تحديد الصلاحيات والمسؤوليات المالية</w:t>
      </w:r>
      <w:r w:rsidRPr="005F05E7">
        <w:rPr>
          <w:rFonts w:asciiTheme="minorBidi" w:hAnsiTheme="minorBidi"/>
          <w:sz w:val="28"/>
          <w:szCs w:val="28"/>
        </w:rPr>
        <w:t>.</w:t>
      </w:r>
    </w:p>
    <w:p w14:paraId="296B17B4"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6</w:t>
      </w:r>
      <w:r w:rsidRPr="005F05E7">
        <w:rPr>
          <w:rFonts w:asciiTheme="minorBidi" w:hAnsiTheme="minorBidi"/>
          <w:sz w:val="28"/>
          <w:szCs w:val="28"/>
        </w:rPr>
        <w:t xml:space="preserve">. </w:t>
      </w:r>
      <w:r w:rsidRPr="005F05E7">
        <w:rPr>
          <w:rFonts w:asciiTheme="minorBidi" w:hAnsiTheme="minorBidi"/>
          <w:sz w:val="28"/>
          <w:szCs w:val="28"/>
          <w:rtl/>
        </w:rPr>
        <w:t>ضبط عمليات الصرف والتحصيل والإيداع</w:t>
      </w:r>
      <w:r w:rsidRPr="005F05E7">
        <w:rPr>
          <w:rFonts w:asciiTheme="minorBidi" w:hAnsiTheme="minorBidi"/>
          <w:sz w:val="28"/>
          <w:szCs w:val="28"/>
        </w:rPr>
        <w:t>.</w:t>
      </w:r>
    </w:p>
    <w:p w14:paraId="0C79197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7</w:t>
      </w:r>
      <w:r w:rsidRPr="005F05E7">
        <w:rPr>
          <w:rFonts w:asciiTheme="minorBidi" w:hAnsiTheme="minorBidi"/>
          <w:sz w:val="28"/>
          <w:szCs w:val="28"/>
        </w:rPr>
        <w:t xml:space="preserve">. </w:t>
      </w:r>
      <w:r w:rsidRPr="005F05E7">
        <w:rPr>
          <w:rFonts w:asciiTheme="minorBidi" w:hAnsiTheme="minorBidi"/>
          <w:sz w:val="28"/>
          <w:szCs w:val="28"/>
          <w:rtl/>
        </w:rPr>
        <w:t>الحد من مخاطر الأخطاء والتجاوزات والاحتيال المالي</w:t>
      </w:r>
      <w:r w:rsidRPr="005F05E7">
        <w:rPr>
          <w:rFonts w:asciiTheme="minorBidi" w:hAnsiTheme="minorBidi"/>
          <w:sz w:val="28"/>
          <w:szCs w:val="28"/>
        </w:rPr>
        <w:t>.</w:t>
      </w:r>
    </w:p>
    <w:p w14:paraId="1CD322E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8</w:t>
      </w:r>
      <w:r w:rsidRPr="005F05E7">
        <w:rPr>
          <w:rFonts w:asciiTheme="minorBidi" w:hAnsiTheme="minorBidi"/>
          <w:sz w:val="28"/>
          <w:szCs w:val="28"/>
        </w:rPr>
        <w:t xml:space="preserve">. </w:t>
      </w:r>
      <w:r w:rsidRPr="005F05E7">
        <w:rPr>
          <w:rFonts w:asciiTheme="minorBidi" w:hAnsiTheme="minorBidi"/>
          <w:sz w:val="28"/>
          <w:szCs w:val="28"/>
          <w:rtl/>
        </w:rPr>
        <w:t>تعزيز الرقابة الداخلية</w:t>
      </w:r>
      <w:r w:rsidRPr="005F05E7">
        <w:rPr>
          <w:rFonts w:asciiTheme="minorBidi" w:hAnsiTheme="minorBidi"/>
          <w:sz w:val="28"/>
          <w:szCs w:val="28"/>
        </w:rPr>
        <w:t>.</w:t>
      </w:r>
    </w:p>
    <w:p w14:paraId="6AEFD47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9</w:t>
      </w:r>
      <w:r w:rsidRPr="005F05E7">
        <w:rPr>
          <w:rFonts w:asciiTheme="minorBidi" w:hAnsiTheme="minorBidi"/>
          <w:sz w:val="28"/>
          <w:szCs w:val="28"/>
        </w:rPr>
        <w:t xml:space="preserve">. </w:t>
      </w:r>
      <w:r w:rsidRPr="005F05E7">
        <w:rPr>
          <w:rFonts w:asciiTheme="minorBidi" w:hAnsiTheme="minorBidi"/>
          <w:sz w:val="28"/>
          <w:szCs w:val="28"/>
          <w:rtl/>
        </w:rPr>
        <w:t>توفير مستندات مالية واضحة وقابلة للمراجعة</w:t>
      </w:r>
      <w:r w:rsidRPr="005F05E7">
        <w:rPr>
          <w:rFonts w:asciiTheme="minorBidi" w:hAnsiTheme="minorBidi"/>
          <w:sz w:val="28"/>
          <w:szCs w:val="28"/>
        </w:rPr>
        <w:t>.</w:t>
      </w:r>
    </w:p>
    <w:p w14:paraId="22B1FB1E" w14:textId="122B369F"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10</w:t>
      </w:r>
      <w:r w:rsidRPr="005F05E7">
        <w:rPr>
          <w:rFonts w:asciiTheme="minorBidi" w:hAnsiTheme="minorBidi"/>
          <w:sz w:val="28"/>
          <w:szCs w:val="28"/>
        </w:rPr>
        <w:t xml:space="preserve">. </w:t>
      </w:r>
      <w:r w:rsidRPr="005F05E7">
        <w:rPr>
          <w:rFonts w:asciiTheme="minorBidi" w:hAnsiTheme="minorBidi"/>
          <w:sz w:val="28"/>
          <w:szCs w:val="28"/>
          <w:rtl/>
        </w:rPr>
        <w:t>دعم إعداد التقارير والقوائم المالية بصورة دقيقة ومنظمة</w:t>
      </w:r>
      <w:r w:rsidRPr="005F05E7">
        <w:rPr>
          <w:rFonts w:asciiTheme="minorBidi" w:hAnsiTheme="minorBidi"/>
          <w:sz w:val="28"/>
          <w:szCs w:val="28"/>
        </w:rPr>
        <w:t>.</w:t>
      </w:r>
    </w:p>
    <w:p w14:paraId="575BB067" w14:textId="3EC46ECA" w:rsidR="005F05E7" w:rsidRPr="005F05E7" w:rsidRDefault="005F05E7" w:rsidP="005F05E7">
      <w:pPr>
        <w:pStyle w:val="ListParagraph"/>
        <w:bidi/>
        <w:rPr>
          <w:rFonts w:asciiTheme="minorBidi" w:hAnsiTheme="minorBidi"/>
          <w:sz w:val="28"/>
          <w:szCs w:val="28"/>
          <w:rtl/>
        </w:rPr>
      </w:pPr>
    </w:p>
    <w:p w14:paraId="66E4B0C5" w14:textId="77408F79"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hint="cs"/>
          <w:b/>
          <w:bCs/>
          <w:color w:val="44546A" w:themeColor="text2"/>
          <w:sz w:val="36"/>
          <w:szCs w:val="36"/>
          <w:rtl/>
        </w:rPr>
        <w:t>رابع</w:t>
      </w:r>
      <w:r w:rsidRPr="005F05E7">
        <w:rPr>
          <w:rFonts w:asciiTheme="minorBidi" w:hAnsiTheme="minorBidi"/>
          <w:b/>
          <w:bCs/>
          <w:color w:val="44546A" w:themeColor="text2"/>
          <w:sz w:val="36"/>
          <w:szCs w:val="36"/>
          <w:rtl/>
        </w:rPr>
        <w:t>اً: نطاق التطبيق</w:t>
      </w:r>
    </w:p>
    <w:p w14:paraId="351303B1" w14:textId="3C49AFE1"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تطبق هذه اللائحة على</w:t>
      </w:r>
      <w:r w:rsidRPr="005F05E7">
        <w:rPr>
          <w:rFonts w:asciiTheme="minorBidi" w:hAnsiTheme="minorBidi"/>
          <w:b/>
          <w:bCs/>
          <w:sz w:val="28"/>
          <w:szCs w:val="28"/>
        </w:rPr>
        <w:t>:</w:t>
      </w:r>
    </w:p>
    <w:p w14:paraId="35817A70"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مجلس الإدارة فيما يتعلق بالاختصاصات المالية</w:t>
      </w:r>
      <w:r w:rsidRPr="005F05E7">
        <w:rPr>
          <w:rFonts w:asciiTheme="minorBidi" w:hAnsiTheme="minorBidi"/>
          <w:sz w:val="28"/>
          <w:szCs w:val="28"/>
        </w:rPr>
        <w:t>.</w:t>
      </w:r>
    </w:p>
    <w:p w14:paraId="4342EC0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الإدارة التنفيذية</w:t>
      </w:r>
      <w:r w:rsidRPr="005F05E7">
        <w:rPr>
          <w:rFonts w:asciiTheme="minorBidi" w:hAnsiTheme="minorBidi"/>
          <w:sz w:val="28"/>
          <w:szCs w:val="28"/>
        </w:rPr>
        <w:t>.</w:t>
      </w:r>
    </w:p>
    <w:p w14:paraId="7966DF5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الإدارة المالية أو المسؤول المالي</w:t>
      </w:r>
      <w:r w:rsidRPr="005F05E7">
        <w:rPr>
          <w:rFonts w:asciiTheme="minorBidi" w:hAnsiTheme="minorBidi"/>
          <w:sz w:val="28"/>
          <w:szCs w:val="28"/>
        </w:rPr>
        <w:t>.</w:t>
      </w:r>
    </w:p>
    <w:p w14:paraId="7A92783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جميع الموظفين والعاملين والمتعاونين الذين يتعاملون مع أموال الجمعية</w:t>
      </w:r>
      <w:r w:rsidRPr="005F05E7">
        <w:rPr>
          <w:rFonts w:asciiTheme="minorBidi" w:hAnsiTheme="minorBidi"/>
          <w:sz w:val="28"/>
          <w:szCs w:val="28"/>
        </w:rPr>
        <w:t>.</w:t>
      </w:r>
    </w:p>
    <w:p w14:paraId="601B135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جميع المشاريع والبرامج والأنشطة المالية</w:t>
      </w:r>
      <w:r w:rsidRPr="005F05E7">
        <w:rPr>
          <w:rFonts w:asciiTheme="minorBidi" w:hAnsiTheme="minorBidi"/>
          <w:sz w:val="28"/>
          <w:szCs w:val="28"/>
        </w:rPr>
        <w:t>.</w:t>
      </w:r>
    </w:p>
    <w:p w14:paraId="09C1314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جميع التبرعات والمنح والهبات والإيرادات</w:t>
      </w:r>
      <w:r w:rsidRPr="005F05E7">
        <w:rPr>
          <w:rFonts w:asciiTheme="minorBidi" w:hAnsiTheme="minorBidi"/>
          <w:sz w:val="28"/>
          <w:szCs w:val="28"/>
        </w:rPr>
        <w:t>.</w:t>
      </w:r>
    </w:p>
    <w:p w14:paraId="538CD16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جميع المصروفات والمشتريات والعقود</w:t>
      </w:r>
      <w:r w:rsidRPr="005F05E7">
        <w:rPr>
          <w:rFonts w:asciiTheme="minorBidi" w:hAnsiTheme="minorBidi"/>
          <w:sz w:val="28"/>
          <w:szCs w:val="28"/>
        </w:rPr>
        <w:t>.</w:t>
      </w:r>
    </w:p>
    <w:p w14:paraId="01E13199" w14:textId="30B44175"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جميع الحسابات البنكية والأصول والعهد والسلف المالية</w:t>
      </w:r>
      <w:r w:rsidRPr="005F05E7">
        <w:rPr>
          <w:rFonts w:asciiTheme="minorBidi" w:hAnsiTheme="minorBidi"/>
          <w:sz w:val="28"/>
          <w:szCs w:val="28"/>
        </w:rPr>
        <w:t>.</w:t>
      </w:r>
    </w:p>
    <w:p w14:paraId="475EEE36" w14:textId="77777777" w:rsidR="005F05E7" w:rsidRPr="005F05E7" w:rsidRDefault="005F05E7" w:rsidP="005F05E7">
      <w:pPr>
        <w:pStyle w:val="ListParagraph"/>
        <w:bidi/>
        <w:rPr>
          <w:rFonts w:asciiTheme="minorBidi" w:hAnsiTheme="minorBidi"/>
          <w:sz w:val="28"/>
          <w:szCs w:val="28"/>
          <w:rtl/>
        </w:rPr>
      </w:pPr>
    </w:p>
    <w:p w14:paraId="1E2647F0" w14:textId="44190BB4"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hint="cs"/>
          <w:b/>
          <w:bCs/>
          <w:color w:val="44546A" w:themeColor="text2"/>
          <w:sz w:val="36"/>
          <w:szCs w:val="36"/>
          <w:rtl/>
        </w:rPr>
        <w:t>خامس</w:t>
      </w:r>
      <w:r w:rsidRPr="005F05E7">
        <w:rPr>
          <w:rFonts w:asciiTheme="minorBidi" w:hAnsiTheme="minorBidi"/>
          <w:b/>
          <w:bCs/>
          <w:color w:val="44546A" w:themeColor="text2"/>
          <w:sz w:val="36"/>
          <w:szCs w:val="36"/>
          <w:rtl/>
        </w:rPr>
        <w:t>اً: المسؤولية عن تطبيق اللائحة</w:t>
      </w:r>
    </w:p>
    <w:p w14:paraId="1D63429A" w14:textId="44D431F4" w:rsidR="005F05E7" w:rsidRPr="005F05E7" w:rsidRDefault="005F05E7" w:rsidP="005F05E7">
      <w:pPr>
        <w:pStyle w:val="ListParagraph"/>
        <w:bidi/>
        <w:rPr>
          <w:rFonts w:asciiTheme="minorBidi" w:hAnsiTheme="minorBidi"/>
          <w:b/>
          <w:bCs/>
          <w:color w:val="00B0F0"/>
          <w:sz w:val="32"/>
          <w:szCs w:val="32"/>
          <w:rtl/>
        </w:rPr>
      </w:pPr>
      <w:r w:rsidRPr="005F05E7">
        <w:rPr>
          <w:rFonts w:asciiTheme="minorBidi" w:hAnsiTheme="minorBidi"/>
          <w:b/>
          <w:bCs/>
          <w:color w:val="00B0F0"/>
          <w:sz w:val="32"/>
          <w:szCs w:val="32"/>
          <w:rtl/>
        </w:rPr>
        <w:t>1</w:t>
      </w:r>
      <w:r w:rsidRPr="005F05E7">
        <w:rPr>
          <w:rFonts w:asciiTheme="minorBidi" w:hAnsiTheme="minorBidi"/>
          <w:b/>
          <w:bCs/>
          <w:color w:val="00B0F0"/>
          <w:sz w:val="32"/>
          <w:szCs w:val="32"/>
        </w:rPr>
        <w:t xml:space="preserve">. </w:t>
      </w:r>
      <w:r w:rsidRPr="005F05E7">
        <w:rPr>
          <w:rFonts w:asciiTheme="minorBidi" w:hAnsiTheme="minorBidi"/>
          <w:b/>
          <w:bCs/>
          <w:color w:val="00B0F0"/>
          <w:sz w:val="32"/>
          <w:szCs w:val="32"/>
          <w:rtl/>
        </w:rPr>
        <w:t>مجلس الإدارة</w:t>
      </w:r>
    </w:p>
    <w:p w14:paraId="640C2754" w14:textId="18FEAF9D"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يتولى مجلس الإدارة</w:t>
      </w:r>
      <w:r w:rsidRPr="005F05E7">
        <w:rPr>
          <w:rFonts w:asciiTheme="minorBidi" w:hAnsiTheme="minorBidi"/>
          <w:b/>
          <w:bCs/>
          <w:sz w:val="28"/>
          <w:szCs w:val="28"/>
        </w:rPr>
        <w:t>:</w:t>
      </w:r>
    </w:p>
    <w:p w14:paraId="414DB488"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اعتماد السياسات واللوائح المالية</w:t>
      </w:r>
      <w:r w:rsidRPr="005F05E7">
        <w:rPr>
          <w:rFonts w:asciiTheme="minorBidi" w:hAnsiTheme="minorBidi"/>
          <w:sz w:val="28"/>
          <w:szCs w:val="28"/>
        </w:rPr>
        <w:t>.</w:t>
      </w:r>
    </w:p>
    <w:p w14:paraId="5D13984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اعتماد الموازنة التقديرية</w:t>
      </w:r>
      <w:r w:rsidRPr="005F05E7">
        <w:rPr>
          <w:rFonts w:asciiTheme="minorBidi" w:hAnsiTheme="minorBidi"/>
          <w:sz w:val="28"/>
          <w:szCs w:val="28"/>
        </w:rPr>
        <w:t>.</w:t>
      </w:r>
    </w:p>
    <w:p w14:paraId="53C5B196" w14:textId="77777777" w:rsidR="005F05E7" w:rsidRDefault="005F05E7" w:rsidP="005F05E7">
      <w:pPr>
        <w:pStyle w:val="ListParagraph"/>
        <w:bidi/>
        <w:rPr>
          <w:rFonts w:asciiTheme="minorBidi" w:hAnsiTheme="minorBidi"/>
          <w:sz w:val="2"/>
          <w:szCs w:val="2"/>
          <w:rtl/>
        </w:rPr>
      </w:pPr>
      <w:r w:rsidRPr="005F05E7">
        <w:rPr>
          <w:rFonts w:asciiTheme="minorBidi" w:hAnsiTheme="minorBidi"/>
          <w:sz w:val="28"/>
          <w:szCs w:val="28"/>
        </w:rPr>
        <w:t xml:space="preserve">* </w:t>
      </w:r>
      <w:r w:rsidRPr="005F05E7">
        <w:rPr>
          <w:rFonts w:asciiTheme="minorBidi" w:hAnsiTheme="minorBidi"/>
          <w:sz w:val="28"/>
          <w:szCs w:val="28"/>
          <w:rtl/>
        </w:rPr>
        <w:t>الإشراف على إدارة أموال الجمعية</w:t>
      </w:r>
      <w:r w:rsidRPr="005F05E7">
        <w:rPr>
          <w:rFonts w:asciiTheme="minorBidi" w:hAnsiTheme="minorBidi"/>
          <w:sz w:val="28"/>
          <w:szCs w:val="28"/>
        </w:rPr>
        <w:t>.</w:t>
      </w:r>
    </w:p>
    <w:p w14:paraId="6CF12DB9" w14:textId="77777777" w:rsidR="005F05E7" w:rsidRDefault="005F05E7" w:rsidP="005F05E7">
      <w:pPr>
        <w:pStyle w:val="ListParagraph"/>
        <w:bidi/>
        <w:rPr>
          <w:rFonts w:asciiTheme="minorBidi" w:hAnsiTheme="minorBidi"/>
          <w:sz w:val="2"/>
          <w:szCs w:val="2"/>
          <w:rtl/>
        </w:rPr>
      </w:pPr>
    </w:p>
    <w:p w14:paraId="2B809F85" w14:textId="77777777" w:rsidR="005F05E7" w:rsidRPr="005F05E7" w:rsidRDefault="005F05E7" w:rsidP="005F05E7">
      <w:pPr>
        <w:pStyle w:val="ListParagraph"/>
        <w:bidi/>
        <w:rPr>
          <w:rFonts w:asciiTheme="minorBidi" w:hAnsiTheme="minorBidi"/>
          <w:sz w:val="6"/>
          <w:szCs w:val="6"/>
          <w:rtl/>
        </w:rPr>
      </w:pPr>
    </w:p>
    <w:p w14:paraId="11DD5147" w14:textId="28C3801C" w:rsidR="005F05E7" w:rsidRPr="005F05E7" w:rsidRDefault="005F05E7" w:rsidP="005F05E7">
      <w:pPr>
        <w:pStyle w:val="ListParagraph"/>
        <w:bidi/>
        <w:jc w:val="center"/>
        <w:rPr>
          <w:rFonts w:asciiTheme="minorBidi" w:hAnsiTheme="minorBidi"/>
          <w:b/>
          <w:bCs/>
          <w:sz w:val="16"/>
          <w:szCs w:val="16"/>
          <w:rtl/>
        </w:rPr>
      </w:pPr>
      <w:r>
        <w:rPr>
          <w:rFonts w:asciiTheme="minorBidi" w:hAnsiTheme="minorBidi" w:hint="cs"/>
          <w:b/>
          <w:bCs/>
          <w:sz w:val="16"/>
          <w:szCs w:val="16"/>
          <w:rtl/>
        </w:rPr>
        <w:t>( 5 )</w:t>
      </w:r>
    </w:p>
    <w:p w14:paraId="623AA08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lastRenderedPageBreak/>
        <w:t xml:space="preserve">* </w:t>
      </w:r>
      <w:r w:rsidRPr="005F05E7">
        <w:rPr>
          <w:rFonts w:asciiTheme="minorBidi" w:hAnsiTheme="minorBidi"/>
          <w:sz w:val="28"/>
          <w:szCs w:val="28"/>
          <w:rtl/>
        </w:rPr>
        <w:t>اعتماد الصلاحيات المالية</w:t>
      </w:r>
      <w:r w:rsidRPr="005F05E7">
        <w:rPr>
          <w:rFonts w:asciiTheme="minorBidi" w:hAnsiTheme="minorBidi"/>
          <w:sz w:val="28"/>
          <w:szCs w:val="28"/>
        </w:rPr>
        <w:t>.</w:t>
      </w:r>
    </w:p>
    <w:p w14:paraId="7E2C6CF8"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اعتماد فتح الحسابات البنكية وإدارتها وفق الأنظمة</w:t>
      </w:r>
      <w:r w:rsidRPr="005F05E7">
        <w:rPr>
          <w:rFonts w:asciiTheme="minorBidi" w:hAnsiTheme="minorBidi"/>
          <w:sz w:val="28"/>
          <w:szCs w:val="28"/>
        </w:rPr>
        <w:t>.</w:t>
      </w:r>
    </w:p>
    <w:p w14:paraId="095D6CD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متابعة التقارير المالية</w:t>
      </w:r>
      <w:r w:rsidRPr="005F05E7">
        <w:rPr>
          <w:rFonts w:asciiTheme="minorBidi" w:hAnsiTheme="minorBidi"/>
          <w:sz w:val="28"/>
          <w:szCs w:val="28"/>
        </w:rPr>
        <w:t>.</w:t>
      </w:r>
    </w:p>
    <w:p w14:paraId="6024582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التأكد من وجود أنظمة وضوابط فعالة للرقابة الداخلية</w:t>
      </w:r>
      <w:r w:rsidRPr="005F05E7">
        <w:rPr>
          <w:rFonts w:asciiTheme="minorBidi" w:hAnsiTheme="minorBidi"/>
          <w:sz w:val="28"/>
          <w:szCs w:val="28"/>
        </w:rPr>
        <w:t>.</w:t>
      </w:r>
    </w:p>
    <w:p w14:paraId="590BB081" w14:textId="0817182F"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متابعة الالتزام بالأنظمة واللوائح المالية</w:t>
      </w:r>
      <w:r w:rsidRPr="005F05E7">
        <w:rPr>
          <w:rFonts w:asciiTheme="minorBidi" w:hAnsiTheme="minorBidi"/>
          <w:sz w:val="28"/>
          <w:szCs w:val="28"/>
        </w:rPr>
        <w:t>.</w:t>
      </w:r>
    </w:p>
    <w:p w14:paraId="1BA0C4D6" w14:textId="0A17862E" w:rsidR="005F05E7" w:rsidRPr="005F05E7" w:rsidRDefault="005F05E7" w:rsidP="005F05E7">
      <w:pPr>
        <w:pStyle w:val="ListParagraph"/>
        <w:bidi/>
        <w:rPr>
          <w:rFonts w:asciiTheme="minorBidi" w:hAnsiTheme="minorBidi"/>
          <w:b/>
          <w:bCs/>
          <w:color w:val="00B0F0"/>
          <w:sz w:val="32"/>
          <w:szCs w:val="32"/>
          <w:rtl/>
        </w:rPr>
      </w:pPr>
      <w:r w:rsidRPr="005F05E7">
        <w:rPr>
          <w:rFonts w:asciiTheme="minorBidi" w:hAnsiTheme="minorBidi"/>
          <w:b/>
          <w:bCs/>
          <w:color w:val="00B0F0"/>
          <w:sz w:val="32"/>
          <w:szCs w:val="32"/>
          <w:rtl/>
        </w:rPr>
        <w:t>2</w:t>
      </w:r>
      <w:r w:rsidRPr="005F05E7">
        <w:rPr>
          <w:rFonts w:asciiTheme="minorBidi" w:hAnsiTheme="minorBidi"/>
          <w:b/>
          <w:bCs/>
          <w:color w:val="00B0F0"/>
          <w:sz w:val="32"/>
          <w:szCs w:val="32"/>
        </w:rPr>
        <w:t xml:space="preserve">. </w:t>
      </w:r>
      <w:r w:rsidRPr="005F05E7">
        <w:rPr>
          <w:rFonts w:asciiTheme="minorBidi" w:hAnsiTheme="minorBidi"/>
          <w:b/>
          <w:bCs/>
          <w:color w:val="00B0F0"/>
          <w:sz w:val="32"/>
          <w:szCs w:val="32"/>
          <w:rtl/>
        </w:rPr>
        <w:t>المدير التنفيذي</w:t>
      </w:r>
    </w:p>
    <w:p w14:paraId="3EF49A76" w14:textId="661FD68D"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يتولى</w:t>
      </w:r>
      <w:r w:rsidRPr="005F05E7">
        <w:rPr>
          <w:rFonts w:asciiTheme="minorBidi" w:hAnsiTheme="minorBidi"/>
          <w:b/>
          <w:bCs/>
          <w:sz w:val="28"/>
          <w:szCs w:val="28"/>
        </w:rPr>
        <w:t>:</w:t>
      </w:r>
    </w:p>
    <w:p w14:paraId="48D683D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تنفيذ السياسات المالية المعتمدة</w:t>
      </w:r>
      <w:r w:rsidRPr="005F05E7">
        <w:rPr>
          <w:rFonts w:asciiTheme="minorBidi" w:hAnsiTheme="minorBidi"/>
          <w:sz w:val="28"/>
          <w:szCs w:val="28"/>
        </w:rPr>
        <w:t>.</w:t>
      </w:r>
    </w:p>
    <w:p w14:paraId="688D0AA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الإشراف على العمليات المالية اليومية</w:t>
      </w:r>
      <w:r w:rsidRPr="005F05E7">
        <w:rPr>
          <w:rFonts w:asciiTheme="minorBidi" w:hAnsiTheme="minorBidi"/>
          <w:sz w:val="28"/>
          <w:szCs w:val="28"/>
        </w:rPr>
        <w:t>.</w:t>
      </w:r>
    </w:p>
    <w:p w14:paraId="05DE74F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التأكد من الالتزام بالموازنة</w:t>
      </w:r>
      <w:r w:rsidRPr="005F05E7">
        <w:rPr>
          <w:rFonts w:asciiTheme="minorBidi" w:hAnsiTheme="minorBidi"/>
          <w:sz w:val="28"/>
          <w:szCs w:val="28"/>
        </w:rPr>
        <w:t>.</w:t>
      </w:r>
    </w:p>
    <w:p w14:paraId="42393E4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اعتماد المصروفات وفق الصلاحيات الممنوحة له</w:t>
      </w:r>
      <w:r w:rsidRPr="005F05E7">
        <w:rPr>
          <w:rFonts w:asciiTheme="minorBidi" w:hAnsiTheme="minorBidi"/>
          <w:sz w:val="28"/>
          <w:szCs w:val="28"/>
        </w:rPr>
        <w:t>.</w:t>
      </w:r>
    </w:p>
    <w:p w14:paraId="291820B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رفع التقارير المالية إلى مجلس الإدارة</w:t>
      </w:r>
      <w:r w:rsidRPr="005F05E7">
        <w:rPr>
          <w:rFonts w:asciiTheme="minorBidi" w:hAnsiTheme="minorBidi"/>
          <w:sz w:val="28"/>
          <w:szCs w:val="28"/>
        </w:rPr>
        <w:t>.</w:t>
      </w:r>
    </w:p>
    <w:p w14:paraId="0306E30C" w14:textId="3491F15E"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متابعة أداء الإدارة المالية</w:t>
      </w:r>
      <w:r w:rsidRPr="005F05E7">
        <w:rPr>
          <w:rFonts w:asciiTheme="minorBidi" w:hAnsiTheme="minorBidi"/>
          <w:sz w:val="28"/>
          <w:szCs w:val="28"/>
        </w:rPr>
        <w:t>.</w:t>
      </w:r>
    </w:p>
    <w:p w14:paraId="68758AFC" w14:textId="1EC9CA63" w:rsidR="005F05E7" w:rsidRPr="005F05E7" w:rsidRDefault="005F05E7" w:rsidP="005F05E7">
      <w:pPr>
        <w:pStyle w:val="ListParagraph"/>
        <w:bidi/>
        <w:rPr>
          <w:rFonts w:asciiTheme="minorBidi" w:hAnsiTheme="minorBidi"/>
          <w:b/>
          <w:bCs/>
          <w:color w:val="00B0F0"/>
          <w:sz w:val="32"/>
          <w:szCs w:val="32"/>
          <w:rtl/>
        </w:rPr>
      </w:pPr>
      <w:r w:rsidRPr="005F05E7">
        <w:rPr>
          <w:rFonts w:asciiTheme="minorBidi" w:hAnsiTheme="minorBidi"/>
          <w:b/>
          <w:bCs/>
          <w:color w:val="00B0F0"/>
          <w:sz w:val="32"/>
          <w:szCs w:val="32"/>
          <w:rtl/>
        </w:rPr>
        <w:t>3</w:t>
      </w:r>
      <w:r w:rsidRPr="005F05E7">
        <w:rPr>
          <w:rFonts w:asciiTheme="minorBidi" w:hAnsiTheme="minorBidi"/>
          <w:b/>
          <w:bCs/>
          <w:color w:val="00B0F0"/>
          <w:sz w:val="32"/>
          <w:szCs w:val="32"/>
        </w:rPr>
        <w:t xml:space="preserve">. </w:t>
      </w:r>
      <w:r w:rsidRPr="005F05E7">
        <w:rPr>
          <w:rFonts w:asciiTheme="minorBidi" w:hAnsiTheme="minorBidi"/>
          <w:b/>
          <w:bCs/>
          <w:color w:val="00B0F0"/>
          <w:sz w:val="32"/>
          <w:szCs w:val="32"/>
          <w:rtl/>
        </w:rPr>
        <w:t>المسؤول المالي</w:t>
      </w:r>
    </w:p>
    <w:p w14:paraId="440E8712" w14:textId="218FCE6B"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يتولى</w:t>
      </w:r>
      <w:r w:rsidRPr="005F05E7">
        <w:rPr>
          <w:rFonts w:asciiTheme="minorBidi" w:hAnsiTheme="minorBidi"/>
          <w:b/>
          <w:bCs/>
          <w:sz w:val="28"/>
          <w:szCs w:val="28"/>
        </w:rPr>
        <w:t>:</w:t>
      </w:r>
    </w:p>
    <w:p w14:paraId="7C60A88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تسجيل العمليات المالية</w:t>
      </w:r>
      <w:r w:rsidRPr="005F05E7">
        <w:rPr>
          <w:rFonts w:asciiTheme="minorBidi" w:hAnsiTheme="minorBidi"/>
          <w:sz w:val="28"/>
          <w:szCs w:val="28"/>
        </w:rPr>
        <w:t>.</w:t>
      </w:r>
    </w:p>
    <w:p w14:paraId="232E86A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إعداد التقارير المالية</w:t>
      </w:r>
      <w:r w:rsidRPr="005F05E7">
        <w:rPr>
          <w:rFonts w:asciiTheme="minorBidi" w:hAnsiTheme="minorBidi"/>
          <w:sz w:val="28"/>
          <w:szCs w:val="28"/>
        </w:rPr>
        <w:t>.</w:t>
      </w:r>
    </w:p>
    <w:p w14:paraId="4AF1A53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متابعة المقبوضات والمصروفات</w:t>
      </w:r>
      <w:r w:rsidRPr="005F05E7">
        <w:rPr>
          <w:rFonts w:asciiTheme="minorBidi" w:hAnsiTheme="minorBidi"/>
          <w:sz w:val="28"/>
          <w:szCs w:val="28"/>
        </w:rPr>
        <w:t>.</w:t>
      </w:r>
    </w:p>
    <w:p w14:paraId="335D01C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إجراء التسويات البنكية</w:t>
      </w:r>
      <w:r w:rsidRPr="005F05E7">
        <w:rPr>
          <w:rFonts w:asciiTheme="minorBidi" w:hAnsiTheme="minorBidi"/>
          <w:sz w:val="28"/>
          <w:szCs w:val="28"/>
        </w:rPr>
        <w:t>.</w:t>
      </w:r>
    </w:p>
    <w:p w14:paraId="121B243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حفظ المستندات المالية</w:t>
      </w:r>
      <w:r w:rsidRPr="005F05E7">
        <w:rPr>
          <w:rFonts w:asciiTheme="minorBidi" w:hAnsiTheme="minorBidi"/>
          <w:sz w:val="28"/>
          <w:szCs w:val="28"/>
        </w:rPr>
        <w:t>.</w:t>
      </w:r>
    </w:p>
    <w:p w14:paraId="3649066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متابعة العهد والسلف</w:t>
      </w:r>
      <w:r w:rsidRPr="005F05E7">
        <w:rPr>
          <w:rFonts w:asciiTheme="minorBidi" w:hAnsiTheme="minorBidi"/>
          <w:sz w:val="28"/>
          <w:szCs w:val="28"/>
        </w:rPr>
        <w:t>.</w:t>
      </w:r>
    </w:p>
    <w:p w14:paraId="182CD186" w14:textId="4C43D5CD"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إعداد الحسابات والتقارير المطلوبة</w:t>
      </w:r>
      <w:r w:rsidRPr="005F05E7">
        <w:rPr>
          <w:rFonts w:asciiTheme="minorBidi" w:hAnsiTheme="minorBidi"/>
          <w:sz w:val="28"/>
          <w:szCs w:val="28"/>
        </w:rPr>
        <w:t>.</w:t>
      </w:r>
    </w:p>
    <w:p w14:paraId="0A6EC605" w14:textId="77777777" w:rsidR="005F05E7" w:rsidRPr="005F05E7" w:rsidRDefault="005F05E7" w:rsidP="005F05E7">
      <w:pPr>
        <w:pStyle w:val="ListParagraph"/>
        <w:bidi/>
        <w:rPr>
          <w:rFonts w:asciiTheme="minorBidi" w:hAnsiTheme="minorBidi"/>
          <w:sz w:val="28"/>
          <w:szCs w:val="28"/>
          <w:rtl/>
        </w:rPr>
      </w:pPr>
    </w:p>
    <w:p w14:paraId="1F3A62AE" w14:textId="61758E59"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color w:val="44546A" w:themeColor="text2"/>
          <w:sz w:val="36"/>
          <w:szCs w:val="36"/>
          <w:rtl/>
        </w:rPr>
        <w:t>سا</w:t>
      </w:r>
      <w:r w:rsidRPr="005F05E7">
        <w:rPr>
          <w:rFonts w:asciiTheme="minorBidi" w:hAnsiTheme="minorBidi" w:hint="cs"/>
          <w:b/>
          <w:bCs/>
          <w:color w:val="44546A" w:themeColor="text2"/>
          <w:sz w:val="36"/>
          <w:szCs w:val="36"/>
          <w:rtl/>
        </w:rPr>
        <w:t>دس</w:t>
      </w:r>
      <w:r w:rsidRPr="005F05E7">
        <w:rPr>
          <w:rFonts w:asciiTheme="minorBidi" w:hAnsiTheme="minorBidi"/>
          <w:b/>
          <w:bCs/>
          <w:color w:val="44546A" w:themeColor="text2"/>
          <w:sz w:val="36"/>
          <w:szCs w:val="36"/>
          <w:rtl/>
        </w:rPr>
        <w:t>اً: السياسة العامة للشؤون المالية</w:t>
      </w:r>
    </w:p>
    <w:p w14:paraId="7BF69660" w14:textId="2ACA700F"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تلتزم الجمعية بما يلي</w:t>
      </w:r>
      <w:r w:rsidRPr="005F05E7">
        <w:rPr>
          <w:rFonts w:asciiTheme="minorBidi" w:hAnsiTheme="minorBidi"/>
          <w:b/>
          <w:bCs/>
          <w:sz w:val="28"/>
          <w:szCs w:val="28"/>
        </w:rPr>
        <w:t>:</w:t>
      </w:r>
    </w:p>
    <w:p w14:paraId="3DF3D8F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إدارة أموال الجمعية بما يحقق أهدافها</w:t>
      </w:r>
      <w:r w:rsidRPr="005F05E7">
        <w:rPr>
          <w:rFonts w:asciiTheme="minorBidi" w:hAnsiTheme="minorBidi"/>
          <w:sz w:val="28"/>
          <w:szCs w:val="28"/>
        </w:rPr>
        <w:t>.</w:t>
      </w:r>
    </w:p>
    <w:p w14:paraId="4ED81BF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عدم استخدام أموال الجمعية إلا في الأغراض المخصصة لها</w:t>
      </w:r>
      <w:r w:rsidRPr="005F05E7">
        <w:rPr>
          <w:rFonts w:asciiTheme="minorBidi" w:hAnsiTheme="minorBidi"/>
          <w:sz w:val="28"/>
          <w:szCs w:val="28"/>
        </w:rPr>
        <w:t>.</w:t>
      </w:r>
    </w:p>
    <w:p w14:paraId="53B63D4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توثيق جميع العمليات المالية بمستندات رسمية</w:t>
      </w:r>
      <w:r w:rsidRPr="005F05E7">
        <w:rPr>
          <w:rFonts w:asciiTheme="minorBidi" w:hAnsiTheme="minorBidi"/>
          <w:sz w:val="28"/>
          <w:szCs w:val="28"/>
        </w:rPr>
        <w:t>.</w:t>
      </w:r>
    </w:p>
    <w:p w14:paraId="1158D4F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عدم صرف أي مبلغ دون وجود مبرر ومستند مؤيد</w:t>
      </w:r>
      <w:r w:rsidRPr="005F05E7">
        <w:rPr>
          <w:rFonts w:asciiTheme="minorBidi" w:hAnsiTheme="minorBidi"/>
          <w:sz w:val="28"/>
          <w:szCs w:val="28"/>
        </w:rPr>
        <w:t>.</w:t>
      </w:r>
    </w:p>
    <w:p w14:paraId="17EF906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الفصل قدر الإمكان بين مهام طلب الصرف والاعتماد والتنفيذ والمراجعة</w:t>
      </w:r>
      <w:r w:rsidRPr="005F05E7">
        <w:rPr>
          <w:rFonts w:asciiTheme="minorBidi" w:hAnsiTheme="minorBidi"/>
          <w:sz w:val="28"/>
          <w:szCs w:val="28"/>
        </w:rPr>
        <w:t>.</w:t>
      </w:r>
    </w:p>
    <w:p w14:paraId="5C82A1F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6</w:t>
      </w:r>
      <w:r w:rsidRPr="005F05E7">
        <w:rPr>
          <w:rFonts w:asciiTheme="minorBidi" w:hAnsiTheme="minorBidi"/>
          <w:sz w:val="28"/>
          <w:szCs w:val="28"/>
        </w:rPr>
        <w:t xml:space="preserve">. </w:t>
      </w:r>
      <w:r w:rsidRPr="005F05E7">
        <w:rPr>
          <w:rFonts w:asciiTheme="minorBidi" w:hAnsiTheme="minorBidi"/>
          <w:sz w:val="28"/>
          <w:szCs w:val="28"/>
          <w:rtl/>
        </w:rPr>
        <w:t>عدم خلط أموال الجمعية بالأموال الشخصية</w:t>
      </w:r>
      <w:r w:rsidRPr="005F05E7">
        <w:rPr>
          <w:rFonts w:asciiTheme="minorBidi" w:hAnsiTheme="minorBidi"/>
          <w:sz w:val="28"/>
          <w:szCs w:val="28"/>
        </w:rPr>
        <w:t>.</w:t>
      </w:r>
    </w:p>
    <w:p w14:paraId="1A8D756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7</w:t>
      </w:r>
      <w:r w:rsidRPr="005F05E7">
        <w:rPr>
          <w:rFonts w:asciiTheme="minorBidi" w:hAnsiTheme="minorBidi"/>
          <w:sz w:val="28"/>
          <w:szCs w:val="28"/>
        </w:rPr>
        <w:t xml:space="preserve">. </w:t>
      </w:r>
      <w:r w:rsidRPr="005F05E7">
        <w:rPr>
          <w:rFonts w:asciiTheme="minorBidi" w:hAnsiTheme="minorBidi"/>
          <w:sz w:val="28"/>
          <w:szCs w:val="28"/>
          <w:rtl/>
        </w:rPr>
        <w:t>إيداع أموال الجمعية في حساباتها البنكية الرسمية</w:t>
      </w:r>
      <w:r w:rsidRPr="005F05E7">
        <w:rPr>
          <w:rFonts w:asciiTheme="minorBidi" w:hAnsiTheme="minorBidi"/>
          <w:sz w:val="28"/>
          <w:szCs w:val="28"/>
        </w:rPr>
        <w:t>.</w:t>
      </w:r>
    </w:p>
    <w:p w14:paraId="3FDE9C8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8</w:t>
      </w:r>
      <w:r w:rsidRPr="005F05E7">
        <w:rPr>
          <w:rFonts w:asciiTheme="minorBidi" w:hAnsiTheme="minorBidi"/>
          <w:sz w:val="28"/>
          <w:szCs w:val="28"/>
        </w:rPr>
        <w:t xml:space="preserve">. </w:t>
      </w:r>
      <w:r w:rsidRPr="005F05E7">
        <w:rPr>
          <w:rFonts w:asciiTheme="minorBidi" w:hAnsiTheme="minorBidi"/>
          <w:sz w:val="28"/>
          <w:szCs w:val="28"/>
          <w:rtl/>
        </w:rPr>
        <w:t>المحافظة على سرية المعلومات المالية</w:t>
      </w:r>
      <w:r w:rsidRPr="005F05E7">
        <w:rPr>
          <w:rFonts w:asciiTheme="minorBidi" w:hAnsiTheme="minorBidi"/>
          <w:sz w:val="28"/>
          <w:szCs w:val="28"/>
        </w:rPr>
        <w:t>.</w:t>
      </w:r>
    </w:p>
    <w:p w14:paraId="5A26ECC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9</w:t>
      </w:r>
      <w:r w:rsidRPr="005F05E7">
        <w:rPr>
          <w:rFonts w:asciiTheme="minorBidi" w:hAnsiTheme="minorBidi"/>
          <w:sz w:val="28"/>
          <w:szCs w:val="28"/>
        </w:rPr>
        <w:t xml:space="preserve">. </w:t>
      </w:r>
      <w:r w:rsidRPr="005F05E7">
        <w:rPr>
          <w:rFonts w:asciiTheme="minorBidi" w:hAnsiTheme="minorBidi"/>
          <w:sz w:val="28"/>
          <w:szCs w:val="28"/>
          <w:rtl/>
        </w:rPr>
        <w:t>الالتزام بالموازنة المعتمدة</w:t>
      </w:r>
      <w:r w:rsidRPr="005F05E7">
        <w:rPr>
          <w:rFonts w:asciiTheme="minorBidi" w:hAnsiTheme="minorBidi"/>
          <w:sz w:val="28"/>
          <w:szCs w:val="28"/>
        </w:rPr>
        <w:t>.</w:t>
      </w:r>
    </w:p>
    <w:p w14:paraId="29F60795" w14:textId="6E460057"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10</w:t>
      </w:r>
      <w:r w:rsidRPr="005F05E7">
        <w:rPr>
          <w:rFonts w:asciiTheme="minorBidi" w:hAnsiTheme="minorBidi"/>
          <w:sz w:val="28"/>
          <w:szCs w:val="28"/>
        </w:rPr>
        <w:t xml:space="preserve">. </w:t>
      </w:r>
      <w:r w:rsidRPr="005F05E7">
        <w:rPr>
          <w:rFonts w:asciiTheme="minorBidi" w:hAnsiTheme="minorBidi"/>
          <w:sz w:val="28"/>
          <w:szCs w:val="28"/>
          <w:rtl/>
        </w:rPr>
        <w:t>الالتزام بالأنظمة والتعليمات المالية ذات العلاقة</w:t>
      </w:r>
      <w:r w:rsidRPr="005F05E7">
        <w:rPr>
          <w:rFonts w:asciiTheme="minorBidi" w:hAnsiTheme="minorBidi"/>
          <w:sz w:val="28"/>
          <w:szCs w:val="28"/>
        </w:rPr>
        <w:t>.</w:t>
      </w:r>
    </w:p>
    <w:p w14:paraId="14183A16" w14:textId="77777777" w:rsidR="005F05E7" w:rsidRPr="005F05E7" w:rsidRDefault="005F05E7" w:rsidP="005F05E7">
      <w:pPr>
        <w:pStyle w:val="ListParagraph"/>
        <w:bidi/>
        <w:rPr>
          <w:rFonts w:asciiTheme="minorBidi" w:hAnsiTheme="minorBidi"/>
          <w:sz w:val="16"/>
          <w:szCs w:val="16"/>
          <w:rtl/>
        </w:rPr>
      </w:pPr>
    </w:p>
    <w:p w14:paraId="7A4BB748" w14:textId="62D3952E" w:rsidR="005F05E7" w:rsidRPr="005F05E7" w:rsidRDefault="005F05E7" w:rsidP="005F05E7">
      <w:pPr>
        <w:bidi/>
        <w:jc w:val="center"/>
        <w:rPr>
          <w:rFonts w:asciiTheme="minorBidi" w:hAnsiTheme="minorBidi"/>
          <w:b/>
          <w:bCs/>
          <w:sz w:val="16"/>
          <w:szCs w:val="16"/>
          <w:rtl/>
        </w:rPr>
      </w:pPr>
      <w:r>
        <w:rPr>
          <w:rFonts w:asciiTheme="minorBidi" w:hAnsiTheme="minorBidi" w:hint="cs"/>
          <w:b/>
          <w:bCs/>
          <w:sz w:val="16"/>
          <w:szCs w:val="16"/>
          <w:rtl/>
        </w:rPr>
        <w:t xml:space="preserve">( 6 ) </w:t>
      </w:r>
    </w:p>
    <w:p w14:paraId="795D890B" w14:textId="4347641F"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hint="cs"/>
          <w:b/>
          <w:bCs/>
          <w:color w:val="44546A" w:themeColor="text2"/>
          <w:sz w:val="36"/>
          <w:szCs w:val="36"/>
          <w:rtl/>
        </w:rPr>
        <w:lastRenderedPageBreak/>
        <w:t>سابع</w:t>
      </w:r>
      <w:r w:rsidRPr="005F05E7">
        <w:rPr>
          <w:rFonts w:asciiTheme="minorBidi" w:hAnsiTheme="minorBidi"/>
          <w:b/>
          <w:bCs/>
          <w:color w:val="44546A" w:themeColor="text2"/>
          <w:sz w:val="36"/>
          <w:szCs w:val="36"/>
          <w:rtl/>
        </w:rPr>
        <w:t>اً: سياسة الموازنة التقديرية</w:t>
      </w:r>
    </w:p>
    <w:p w14:paraId="2D0A84FB" w14:textId="689BC1D4" w:rsidR="005F05E7" w:rsidRPr="005F05E7" w:rsidRDefault="005F05E7" w:rsidP="005F05E7">
      <w:pPr>
        <w:pStyle w:val="ListParagraph"/>
        <w:bidi/>
        <w:rPr>
          <w:rFonts w:asciiTheme="minorBidi" w:hAnsiTheme="minorBidi"/>
          <w:b/>
          <w:bCs/>
          <w:color w:val="ED7D31" w:themeColor="accent2"/>
          <w:sz w:val="32"/>
          <w:szCs w:val="32"/>
          <w:rtl/>
        </w:rPr>
      </w:pPr>
      <w:r w:rsidRPr="005F05E7">
        <w:rPr>
          <w:rFonts w:asciiTheme="minorBidi" w:hAnsiTheme="minorBidi"/>
          <w:b/>
          <w:bCs/>
          <w:color w:val="ED7D31" w:themeColor="accent2"/>
          <w:sz w:val="32"/>
          <w:szCs w:val="32"/>
          <w:rtl/>
        </w:rPr>
        <w:t>الهدف</w:t>
      </w:r>
    </w:p>
    <w:p w14:paraId="14A90F0A" w14:textId="0946788C"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توفير خطة مالية سنوية تساعد الجمعية على التخطيط للموارد والمصروفات</w:t>
      </w:r>
      <w:r w:rsidRPr="005F05E7">
        <w:rPr>
          <w:rFonts w:asciiTheme="minorBidi" w:hAnsiTheme="minorBidi"/>
          <w:sz w:val="28"/>
          <w:szCs w:val="28"/>
        </w:rPr>
        <w:t>.</w:t>
      </w:r>
    </w:p>
    <w:p w14:paraId="450B6CCD" w14:textId="75BF3910" w:rsidR="005F05E7" w:rsidRPr="005F05E7" w:rsidRDefault="005F05E7" w:rsidP="005F05E7">
      <w:pPr>
        <w:pStyle w:val="ListParagraph"/>
        <w:bidi/>
        <w:rPr>
          <w:rFonts w:asciiTheme="minorBidi" w:hAnsiTheme="minorBidi"/>
          <w:b/>
          <w:bCs/>
          <w:color w:val="ED7D31" w:themeColor="accent2"/>
          <w:sz w:val="32"/>
          <w:szCs w:val="32"/>
          <w:rtl/>
        </w:rPr>
      </w:pPr>
      <w:r w:rsidRPr="005F05E7">
        <w:rPr>
          <w:rFonts w:asciiTheme="minorBidi" w:hAnsiTheme="minorBidi"/>
          <w:b/>
          <w:bCs/>
          <w:color w:val="ED7D31" w:themeColor="accent2"/>
          <w:sz w:val="32"/>
          <w:szCs w:val="32"/>
          <w:rtl/>
        </w:rPr>
        <w:t>السياسة</w:t>
      </w:r>
    </w:p>
    <w:p w14:paraId="2924920E" w14:textId="66F03566"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تعد الجمعية موازنة تقديرية سنوية تتضمن</w:t>
      </w:r>
      <w:r w:rsidRPr="005F05E7">
        <w:rPr>
          <w:rFonts w:asciiTheme="minorBidi" w:hAnsiTheme="minorBidi"/>
          <w:b/>
          <w:bCs/>
          <w:sz w:val="28"/>
          <w:szCs w:val="28"/>
        </w:rPr>
        <w:t>:</w:t>
      </w:r>
    </w:p>
    <w:p w14:paraId="7B03FEF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الإيرادات المتوقعة</w:t>
      </w:r>
      <w:r w:rsidRPr="005F05E7">
        <w:rPr>
          <w:rFonts w:asciiTheme="minorBidi" w:hAnsiTheme="minorBidi"/>
          <w:sz w:val="28"/>
          <w:szCs w:val="28"/>
        </w:rPr>
        <w:t>.</w:t>
      </w:r>
    </w:p>
    <w:p w14:paraId="63587E4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التبرعات والمنح المتوقعة</w:t>
      </w:r>
      <w:r w:rsidRPr="005F05E7">
        <w:rPr>
          <w:rFonts w:asciiTheme="minorBidi" w:hAnsiTheme="minorBidi"/>
          <w:sz w:val="28"/>
          <w:szCs w:val="28"/>
        </w:rPr>
        <w:t>.</w:t>
      </w:r>
    </w:p>
    <w:p w14:paraId="54F14714"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المصروفات التشغيلية</w:t>
      </w:r>
      <w:r w:rsidRPr="005F05E7">
        <w:rPr>
          <w:rFonts w:asciiTheme="minorBidi" w:hAnsiTheme="minorBidi"/>
          <w:sz w:val="28"/>
          <w:szCs w:val="28"/>
        </w:rPr>
        <w:t>.</w:t>
      </w:r>
    </w:p>
    <w:p w14:paraId="4740A99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مصروفات البرامج والمشاريع</w:t>
      </w:r>
      <w:r w:rsidRPr="005F05E7">
        <w:rPr>
          <w:rFonts w:asciiTheme="minorBidi" w:hAnsiTheme="minorBidi"/>
          <w:sz w:val="28"/>
          <w:szCs w:val="28"/>
        </w:rPr>
        <w:t>.</w:t>
      </w:r>
    </w:p>
    <w:p w14:paraId="16B6480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الرواتب والمزايا</w:t>
      </w:r>
      <w:r w:rsidRPr="005F05E7">
        <w:rPr>
          <w:rFonts w:asciiTheme="minorBidi" w:hAnsiTheme="minorBidi"/>
          <w:sz w:val="28"/>
          <w:szCs w:val="28"/>
        </w:rPr>
        <w:t>.</w:t>
      </w:r>
    </w:p>
    <w:p w14:paraId="69F6871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المصروفات الإدارية</w:t>
      </w:r>
      <w:r w:rsidRPr="005F05E7">
        <w:rPr>
          <w:rFonts w:asciiTheme="minorBidi" w:hAnsiTheme="minorBidi"/>
          <w:sz w:val="28"/>
          <w:szCs w:val="28"/>
        </w:rPr>
        <w:t>.</w:t>
      </w:r>
    </w:p>
    <w:p w14:paraId="31A966E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الاحتياجات الرأسمالية</w:t>
      </w:r>
      <w:r w:rsidRPr="005F05E7">
        <w:rPr>
          <w:rFonts w:asciiTheme="minorBidi" w:hAnsiTheme="minorBidi"/>
          <w:sz w:val="28"/>
          <w:szCs w:val="28"/>
        </w:rPr>
        <w:t>.</w:t>
      </w:r>
    </w:p>
    <w:p w14:paraId="573ACA2B" w14:textId="7ED18A04"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أي بنود مالية أخرى</w:t>
      </w:r>
      <w:r w:rsidRPr="005F05E7">
        <w:rPr>
          <w:rFonts w:asciiTheme="minorBidi" w:hAnsiTheme="minorBidi"/>
          <w:sz w:val="28"/>
          <w:szCs w:val="28"/>
        </w:rPr>
        <w:t>.</w:t>
      </w:r>
    </w:p>
    <w:p w14:paraId="6CDA4801" w14:textId="23314463" w:rsidR="005F05E7" w:rsidRPr="005F05E7" w:rsidRDefault="005F05E7" w:rsidP="005F05E7">
      <w:pPr>
        <w:pStyle w:val="ListParagraph"/>
        <w:bidi/>
        <w:rPr>
          <w:rFonts w:asciiTheme="minorBidi" w:hAnsiTheme="minorBidi"/>
          <w:b/>
          <w:bCs/>
          <w:color w:val="ED7D31" w:themeColor="accent2"/>
          <w:sz w:val="32"/>
          <w:szCs w:val="32"/>
          <w:rtl/>
        </w:rPr>
      </w:pPr>
      <w:r w:rsidRPr="005F05E7">
        <w:rPr>
          <w:rFonts w:asciiTheme="minorBidi" w:hAnsiTheme="minorBidi"/>
          <w:b/>
          <w:bCs/>
          <w:color w:val="ED7D31" w:themeColor="accent2"/>
          <w:sz w:val="32"/>
          <w:szCs w:val="32"/>
          <w:rtl/>
        </w:rPr>
        <w:t>الإجراءات</w:t>
      </w:r>
    </w:p>
    <w:p w14:paraId="0D0948A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تقوم الإدارة التنفيذية بإعداد مشروع الموازنة</w:t>
      </w:r>
      <w:r w:rsidRPr="005F05E7">
        <w:rPr>
          <w:rFonts w:asciiTheme="minorBidi" w:hAnsiTheme="minorBidi"/>
          <w:sz w:val="28"/>
          <w:szCs w:val="28"/>
        </w:rPr>
        <w:t>.</w:t>
      </w:r>
    </w:p>
    <w:p w14:paraId="3834CC9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تتم مراجعة المشروع من الجهة المالية المختصة</w:t>
      </w:r>
      <w:r w:rsidRPr="005F05E7">
        <w:rPr>
          <w:rFonts w:asciiTheme="minorBidi" w:hAnsiTheme="minorBidi"/>
          <w:sz w:val="28"/>
          <w:szCs w:val="28"/>
        </w:rPr>
        <w:t>.</w:t>
      </w:r>
    </w:p>
    <w:p w14:paraId="5C989C5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يرفع المشروع إلى مجلس الإدارة</w:t>
      </w:r>
      <w:r w:rsidRPr="005F05E7">
        <w:rPr>
          <w:rFonts w:asciiTheme="minorBidi" w:hAnsiTheme="minorBidi"/>
          <w:sz w:val="28"/>
          <w:szCs w:val="28"/>
        </w:rPr>
        <w:t>.</w:t>
      </w:r>
    </w:p>
    <w:p w14:paraId="65B34C6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يعتمد مجلس الإدارة الموازنة وفق الصلاحيات النظامية</w:t>
      </w:r>
      <w:r w:rsidRPr="005F05E7">
        <w:rPr>
          <w:rFonts w:asciiTheme="minorBidi" w:hAnsiTheme="minorBidi"/>
          <w:sz w:val="28"/>
          <w:szCs w:val="28"/>
        </w:rPr>
        <w:t>.</w:t>
      </w:r>
    </w:p>
    <w:p w14:paraId="2A8753E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تتابع المصروفات والإيرادات مقارنة بالموازنة</w:t>
      </w:r>
      <w:r w:rsidRPr="005F05E7">
        <w:rPr>
          <w:rFonts w:asciiTheme="minorBidi" w:hAnsiTheme="minorBidi"/>
          <w:sz w:val="28"/>
          <w:szCs w:val="28"/>
        </w:rPr>
        <w:t>.</w:t>
      </w:r>
    </w:p>
    <w:p w14:paraId="637F3834" w14:textId="5CA57582"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6</w:t>
      </w:r>
      <w:r w:rsidRPr="005F05E7">
        <w:rPr>
          <w:rFonts w:asciiTheme="minorBidi" w:hAnsiTheme="minorBidi"/>
          <w:sz w:val="28"/>
          <w:szCs w:val="28"/>
        </w:rPr>
        <w:t xml:space="preserve">. </w:t>
      </w:r>
      <w:r w:rsidRPr="005F05E7">
        <w:rPr>
          <w:rFonts w:asciiTheme="minorBidi" w:hAnsiTheme="minorBidi"/>
          <w:sz w:val="28"/>
          <w:szCs w:val="28"/>
          <w:rtl/>
        </w:rPr>
        <w:t>لا يجوز تجاوز البنود المعتمدة إلا وفق صلاحية معتمدة</w:t>
      </w:r>
      <w:r w:rsidRPr="005F05E7">
        <w:rPr>
          <w:rFonts w:asciiTheme="minorBidi" w:hAnsiTheme="minorBidi"/>
          <w:sz w:val="28"/>
          <w:szCs w:val="28"/>
        </w:rPr>
        <w:t>.</w:t>
      </w:r>
    </w:p>
    <w:p w14:paraId="55ED9B96" w14:textId="247C8C62" w:rsidR="005F05E7" w:rsidRPr="005F05E7" w:rsidRDefault="005F05E7" w:rsidP="005F05E7">
      <w:pPr>
        <w:pStyle w:val="ListParagraph"/>
        <w:bidi/>
        <w:rPr>
          <w:rFonts w:asciiTheme="minorBidi" w:hAnsiTheme="minorBidi"/>
          <w:sz w:val="28"/>
          <w:szCs w:val="28"/>
          <w:rtl/>
        </w:rPr>
      </w:pPr>
    </w:p>
    <w:p w14:paraId="3F47AFD3" w14:textId="124AC569"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hint="cs"/>
          <w:b/>
          <w:bCs/>
          <w:color w:val="44546A" w:themeColor="text2"/>
          <w:sz w:val="36"/>
          <w:szCs w:val="36"/>
          <w:rtl/>
        </w:rPr>
        <w:t>ثامن</w:t>
      </w:r>
      <w:r w:rsidRPr="005F05E7">
        <w:rPr>
          <w:rFonts w:asciiTheme="minorBidi" w:hAnsiTheme="minorBidi"/>
          <w:b/>
          <w:bCs/>
          <w:color w:val="44546A" w:themeColor="text2"/>
          <w:sz w:val="36"/>
          <w:szCs w:val="36"/>
          <w:rtl/>
        </w:rPr>
        <w:t>اً: سياسة الإيرادات والموارد المالية</w:t>
      </w:r>
    </w:p>
    <w:p w14:paraId="403C7653" w14:textId="71915550"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تشمل موارد الجمعية</w:t>
      </w:r>
      <w:r w:rsidRPr="005F05E7">
        <w:rPr>
          <w:rFonts w:asciiTheme="minorBidi" w:hAnsiTheme="minorBidi"/>
          <w:b/>
          <w:bCs/>
          <w:sz w:val="28"/>
          <w:szCs w:val="28"/>
        </w:rPr>
        <w:t>:</w:t>
      </w:r>
    </w:p>
    <w:p w14:paraId="6A94301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التبرعات</w:t>
      </w:r>
      <w:r w:rsidRPr="005F05E7">
        <w:rPr>
          <w:rFonts w:asciiTheme="minorBidi" w:hAnsiTheme="minorBidi"/>
          <w:sz w:val="28"/>
          <w:szCs w:val="28"/>
        </w:rPr>
        <w:t>.</w:t>
      </w:r>
    </w:p>
    <w:p w14:paraId="52057EF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المنح</w:t>
      </w:r>
      <w:r w:rsidRPr="005F05E7">
        <w:rPr>
          <w:rFonts w:asciiTheme="minorBidi" w:hAnsiTheme="minorBidi"/>
          <w:sz w:val="28"/>
          <w:szCs w:val="28"/>
        </w:rPr>
        <w:t>.</w:t>
      </w:r>
    </w:p>
    <w:p w14:paraId="37E5257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الهبات</w:t>
      </w:r>
      <w:r w:rsidRPr="005F05E7">
        <w:rPr>
          <w:rFonts w:asciiTheme="minorBidi" w:hAnsiTheme="minorBidi"/>
          <w:sz w:val="28"/>
          <w:szCs w:val="28"/>
        </w:rPr>
        <w:t>.</w:t>
      </w:r>
    </w:p>
    <w:p w14:paraId="6CDC497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الوصايا</w:t>
      </w:r>
      <w:r w:rsidRPr="005F05E7">
        <w:rPr>
          <w:rFonts w:asciiTheme="minorBidi" w:hAnsiTheme="minorBidi"/>
          <w:sz w:val="28"/>
          <w:szCs w:val="28"/>
        </w:rPr>
        <w:t>.</w:t>
      </w:r>
    </w:p>
    <w:p w14:paraId="59FB02E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الأوقاف</w:t>
      </w:r>
      <w:r w:rsidRPr="005F05E7">
        <w:rPr>
          <w:rFonts w:asciiTheme="minorBidi" w:hAnsiTheme="minorBidi"/>
          <w:sz w:val="28"/>
          <w:szCs w:val="28"/>
        </w:rPr>
        <w:t>.</w:t>
      </w:r>
    </w:p>
    <w:p w14:paraId="0DABBD2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الاشتراكات إن وجدت</w:t>
      </w:r>
      <w:r w:rsidRPr="005F05E7">
        <w:rPr>
          <w:rFonts w:asciiTheme="minorBidi" w:hAnsiTheme="minorBidi"/>
          <w:sz w:val="28"/>
          <w:szCs w:val="28"/>
        </w:rPr>
        <w:t>.</w:t>
      </w:r>
    </w:p>
    <w:p w14:paraId="1083409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عوائد الأنشطة والخدمات المسموح بها</w:t>
      </w:r>
      <w:r w:rsidRPr="005F05E7">
        <w:rPr>
          <w:rFonts w:asciiTheme="minorBidi" w:hAnsiTheme="minorBidi"/>
          <w:sz w:val="28"/>
          <w:szCs w:val="28"/>
        </w:rPr>
        <w:t>.</w:t>
      </w:r>
    </w:p>
    <w:p w14:paraId="165234D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أي موارد أخرى نظامية</w:t>
      </w:r>
      <w:r w:rsidRPr="005F05E7">
        <w:rPr>
          <w:rFonts w:asciiTheme="minorBidi" w:hAnsiTheme="minorBidi"/>
          <w:sz w:val="28"/>
          <w:szCs w:val="28"/>
        </w:rPr>
        <w:t>.</w:t>
      </w:r>
    </w:p>
    <w:p w14:paraId="6AC17D88" w14:textId="77777777" w:rsidR="005F05E7" w:rsidRPr="005F05E7" w:rsidRDefault="005F05E7" w:rsidP="005F05E7">
      <w:pPr>
        <w:pStyle w:val="ListParagraph"/>
        <w:bidi/>
        <w:rPr>
          <w:rFonts w:asciiTheme="minorBidi" w:hAnsiTheme="minorBidi"/>
          <w:sz w:val="28"/>
          <w:szCs w:val="28"/>
          <w:rtl/>
        </w:rPr>
      </w:pPr>
    </w:p>
    <w:p w14:paraId="583D9B96" w14:textId="1AD3C012"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وتلتزم الجمعية بما يلي</w:t>
      </w:r>
      <w:r w:rsidRPr="005F05E7">
        <w:rPr>
          <w:rFonts w:asciiTheme="minorBidi" w:hAnsiTheme="minorBidi"/>
          <w:b/>
          <w:bCs/>
          <w:sz w:val="28"/>
          <w:szCs w:val="28"/>
        </w:rPr>
        <w:t>:</w:t>
      </w:r>
    </w:p>
    <w:p w14:paraId="4E86A37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قبول الموارد المالية وفق الأنظمة</w:t>
      </w:r>
      <w:r w:rsidRPr="005F05E7">
        <w:rPr>
          <w:rFonts w:asciiTheme="minorBidi" w:hAnsiTheme="minorBidi"/>
          <w:sz w:val="28"/>
          <w:szCs w:val="28"/>
        </w:rPr>
        <w:t>.</w:t>
      </w:r>
    </w:p>
    <w:p w14:paraId="1E3A854B" w14:textId="77777777" w:rsidR="005F05E7" w:rsidRDefault="005F05E7" w:rsidP="005F05E7">
      <w:pPr>
        <w:pStyle w:val="ListParagraph"/>
        <w:bidi/>
        <w:rPr>
          <w:rFonts w:asciiTheme="minorBidi" w:hAnsiTheme="minorBidi"/>
          <w:sz w:val="16"/>
          <w:szCs w:val="16"/>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توثيق مصدر الإيراد</w:t>
      </w:r>
      <w:r w:rsidRPr="005F05E7">
        <w:rPr>
          <w:rFonts w:asciiTheme="minorBidi" w:hAnsiTheme="minorBidi"/>
          <w:sz w:val="28"/>
          <w:szCs w:val="28"/>
        </w:rPr>
        <w:t>.</w:t>
      </w:r>
    </w:p>
    <w:p w14:paraId="043133BB" w14:textId="77777777" w:rsidR="005F05E7" w:rsidRPr="005F05E7" w:rsidRDefault="005F05E7" w:rsidP="005F05E7">
      <w:pPr>
        <w:pStyle w:val="ListParagraph"/>
        <w:bidi/>
        <w:rPr>
          <w:rFonts w:asciiTheme="minorBidi" w:hAnsiTheme="minorBidi"/>
          <w:sz w:val="16"/>
          <w:szCs w:val="16"/>
          <w:rtl/>
        </w:rPr>
      </w:pPr>
    </w:p>
    <w:p w14:paraId="2CC5C36A" w14:textId="5D2451C4" w:rsidR="005F05E7" w:rsidRPr="005F05E7" w:rsidRDefault="005F05E7" w:rsidP="005F05E7">
      <w:pPr>
        <w:pStyle w:val="ListParagraph"/>
        <w:bidi/>
        <w:jc w:val="center"/>
        <w:rPr>
          <w:rFonts w:asciiTheme="minorBidi" w:hAnsiTheme="minorBidi"/>
          <w:b/>
          <w:bCs/>
          <w:sz w:val="16"/>
          <w:szCs w:val="16"/>
          <w:rtl/>
        </w:rPr>
      </w:pPr>
      <w:r>
        <w:rPr>
          <w:rFonts w:asciiTheme="minorBidi" w:hAnsiTheme="minorBidi" w:hint="cs"/>
          <w:b/>
          <w:bCs/>
          <w:sz w:val="16"/>
          <w:szCs w:val="16"/>
          <w:rtl/>
        </w:rPr>
        <w:t xml:space="preserve">( 7 ) </w:t>
      </w:r>
    </w:p>
    <w:p w14:paraId="46185F6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lastRenderedPageBreak/>
        <w:t>3</w:t>
      </w:r>
      <w:r w:rsidRPr="005F05E7">
        <w:rPr>
          <w:rFonts w:asciiTheme="minorBidi" w:hAnsiTheme="minorBidi"/>
          <w:sz w:val="28"/>
          <w:szCs w:val="28"/>
        </w:rPr>
        <w:t xml:space="preserve">. </w:t>
      </w:r>
      <w:r w:rsidRPr="005F05E7">
        <w:rPr>
          <w:rFonts w:asciiTheme="minorBidi" w:hAnsiTheme="minorBidi"/>
          <w:sz w:val="28"/>
          <w:szCs w:val="28"/>
          <w:rtl/>
        </w:rPr>
        <w:t>إصدار مستند مالي مناسب لكل عملية تحصيل</w:t>
      </w:r>
      <w:r w:rsidRPr="005F05E7">
        <w:rPr>
          <w:rFonts w:asciiTheme="minorBidi" w:hAnsiTheme="minorBidi"/>
          <w:sz w:val="28"/>
          <w:szCs w:val="28"/>
        </w:rPr>
        <w:t>.</w:t>
      </w:r>
    </w:p>
    <w:p w14:paraId="301074A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إيداع الإيرادات في الحسابات البنكية الرسمية</w:t>
      </w:r>
      <w:r w:rsidRPr="005F05E7">
        <w:rPr>
          <w:rFonts w:asciiTheme="minorBidi" w:hAnsiTheme="minorBidi"/>
          <w:sz w:val="28"/>
          <w:szCs w:val="28"/>
        </w:rPr>
        <w:t>.</w:t>
      </w:r>
    </w:p>
    <w:p w14:paraId="025888D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عدم استخدام أي إيراد خارج الغرض المخصص له</w:t>
      </w:r>
      <w:r w:rsidRPr="005F05E7">
        <w:rPr>
          <w:rFonts w:asciiTheme="minorBidi" w:hAnsiTheme="minorBidi"/>
          <w:sz w:val="28"/>
          <w:szCs w:val="28"/>
        </w:rPr>
        <w:t>.</w:t>
      </w:r>
    </w:p>
    <w:p w14:paraId="324078C6" w14:textId="725D8252"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6</w:t>
      </w:r>
      <w:r w:rsidRPr="005F05E7">
        <w:rPr>
          <w:rFonts w:asciiTheme="minorBidi" w:hAnsiTheme="minorBidi"/>
          <w:sz w:val="28"/>
          <w:szCs w:val="28"/>
        </w:rPr>
        <w:t xml:space="preserve">. </w:t>
      </w:r>
      <w:r w:rsidRPr="005F05E7">
        <w:rPr>
          <w:rFonts w:asciiTheme="minorBidi" w:hAnsiTheme="minorBidi"/>
          <w:sz w:val="28"/>
          <w:szCs w:val="28"/>
          <w:rtl/>
        </w:rPr>
        <w:t>الالتزام بشروط الجهات المانحة والمتبرعين</w:t>
      </w:r>
      <w:r w:rsidRPr="005F05E7">
        <w:rPr>
          <w:rFonts w:asciiTheme="minorBidi" w:hAnsiTheme="minorBidi"/>
          <w:sz w:val="28"/>
          <w:szCs w:val="28"/>
        </w:rPr>
        <w:t>.</w:t>
      </w:r>
    </w:p>
    <w:p w14:paraId="05922520" w14:textId="77777777" w:rsidR="005F05E7" w:rsidRPr="005F05E7" w:rsidRDefault="005F05E7" w:rsidP="005F05E7">
      <w:pPr>
        <w:pStyle w:val="ListParagraph"/>
        <w:bidi/>
        <w:rPr>
          <w:rFonts w:asciiTheme="minorBidi" w:hAnsiTheme="minorBidi"/>
          <w:sz w:val="28"/>
          <w:szCs w:val="28"/>
          <w:rtl/>
        </w:rPr>
      </w:pPr>
    </w:p>
    <w:p w14:paraId="5F48D7F6" w14:textId="45082E7B"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hint="cs"/>
          <w:b/>
          <w:bCs/>
          <w:color w:val="44546A" w:themeColor="text2"/>
          <w:sz w:val="36"/>
          <w:szCs w:val="36"/>
          <w:rtl/>
        </w:rPr>
        <w:t>تاسع</w:t>
      </w:r>
      <w:r w:rsidRPr="005F05E7">
        <w:rPr>
          <w:rFonts w:asciiTheme="minorBidi" w:hAnsiTheme="minorBidi"/>
          <w:b/>
          <w:bCs/>
          <w:color w:val="44546A" w:themeColor="text2"/>
          <w:sz w:val="36"/>
          <w:szCs w:val="36"/>
          <w:rtl/>
        </w:rPr>
        <w:t>اً: سياسة التبرعات والمنح والهبات</w:t>
      </w:r>
    </w:p>
    <w:p w14:paraId="5DE6852A" w14:textId="3668E4E3"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تلتزم الجمعية عند استقبال التبرعات والمنح والهبات بما يلي</w:t>
      </w:r>
      <w:r w:rsidRPr="005F05E7">
        <w:rPr>
          <w:rFonts w:asciiTheme="minorBidi" w:hAnsiTheme="minorBidi"/>
          <w:b/>
          <w:bCs/>
          <w:sz w:val="28"/>
          <w:szCs w:val="28"/>
        </w:rPr>
        <w:t>:</w:t>
      </w:r>
    </w:p>
    <w:p w14:paraId="6F8F8AE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التأكد من نظامية قبول التبرع</w:t>
      </w:r>
      <w:r w:rsidRPr="005F05E7">
        <w:rPr>
          <w:rFonts w:asciiTheme="minorBidi" w:hAnsiTheme="minorBidi"/>
          <w:sz w:val="28"/>
          <w:szCs w:val="28"/>
        </w:rPr>
        <w:t>.</w:t>
      </w:r>
    </w:p>
    <w:p w14:paraId="70D18AC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تحديد الغرض من التبرع عند وجود تخصيص</w:t>
      </w:r>
      <w:r w:rsidRPr="005F05E7">
        <w:rPr>
          <w:rFonts w:asciiTheme="minorBidi" w:hAnsiTheme="minorBidi"/>
          <w:sz w:val="28"/>
          <w:szCs w:val="28"/>
        </w:rPr>
        <w:t>.</w:t>
      </w:r>
    </w:p>
    <w:p w14:paraId="31C6B91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توثيق التبرعات والمبالغ المستلمة</w:t>
      </w:r>
      <w:r w:rsidRPr="005F05E7">
        <w:rPr>
          <w:rFonts w:asciiTheme="minorBidi" w:hAnsiTheme="minorBidi"/>
          <w:sz w:val="28"/>
          <w:szCs w:val="28"/>
        </w:rPr>
        <w:t>.</w:t>
      </w:r>
    </w:p>
    <w:p w14:paraId="2FB82A8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إصدار إيصال أو مستند رسمي</w:t>
      </w:r>
      <w:r w:rsidRPr="005F05E7">
        <w:rPr>
          <w:rFonts w:asciiTheme="minorBidi" w:hAnsiTheme="minorBidi"/>
          <w:sz w:val="28"/>
          <w:szCs w:val="28"/>
        </w:rPr>
        <w:t>.</w:t>
      </w:r>
    </w:p>
    <w:p w14:paraId="4744888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إيداع التبرعات في حساب الجمعية</w:t>
      </w:r>
      <w:r w:rsidRPr="005F05E7">
        <w:rPr>
          <w:rFonts w:asciiTheme="minorBidi" w:hAnsiTheme="minorBidi"/>
          <w:sz w:val="28"/>
          <w:szCs w:val="28"/>
        </w:rPr>
        <w:t>.</w:t>
      </w:r>
    </w:p>
    <w:p w14:paraId="2B37B808"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6</w:t>
      </w:r>
      <w:r w:rsidRPr="005F05E7">
        <w:rPr>
          <w:rFonts w:asciiTheme="minorBidi" w:hAnsiTheme="minorBidi"/>
          <w:sz w:val="28"/>
          <w:szCs w:val="28"/>
        </w:rPr>
        <w:t xml:space="preserve">. </w:t>
      </w:r>
      <w:r w:rsidRPr="005F05E7">
        <w:rPr>
          <w:rFonts w:asciiTheme="minorBidi" w:hAnsiTheme="minorBidi"/>
          <w:sz w:val="28"/>
          <w:szCs w:val="28"/>
          <w:rtl/>
        </w:rPr>
        <w:t>استخدام التبرعات وفق الغرض المحدد لها</w:t>
      </w:r>
      <w:r w:rsidRPr="005F05E7">
        <w:rPr>
          <w:rFonts w:asciiTheme="minorBidi" w:hAnsiTheme="minorBidi"/>
          <w:sz w:val="28"/>
          <w:szCs w:val="28"/>
        </w:rPr>
        <w:t>.</w:t>
      </w:r>
    </w:p>
    <w:p w14:paraId="139BDBD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7</w:t>
      </w:r>
      <w:r w:rsidRPr="005F05E7">
        <w:rPr>
          <w:rFonts w:asciiTheme="minorBidi" w:hAnsiTheme="minorBidi"/>
          <w:sz w:val="28"/>
          <w:szCs w:val="28"/>
        </w:rPr>
        <w:t xml:space="preserve">. </w:t>
      </w:r>
      <w:r w:rsidRPr="005F05E7">
        <w:rPr>
          <w:rFonts w:asciiTheme="minorBidi" w:hAnsiTheme="minorBidi"/>
          <w:sz w:val="28"/>
          <w:szCs w:val="28"/>
          <w:rtl/>
        </w:rPr>
        <w:t>الاحتفاظ بسجلات التبرعات</w:t>
      </w:r>
      <w:r w:rsidRPr="005F05E7">
        <w:rPr>
          <w:rFonts w:asciiTheme="minorBidi" w:hAnsiTheme="minorBidi"/>
          <w:sz w:val="28"/>
          <w:szCs w:val="28"/>
        </w:rPr>
        <w:t>.</w:t>
      </w:r>
    </w:p>
    <w:p w14:paraId="75E1F0D9" w14:textId="1E2B1580"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8</w:t>
      </w:r>
      <w:r w:rsidRPr="005F05E7">
        <w:rPr>
          <w:rFonts w:asciiTheme="minorBidi" w:hAnsiTheme="minorBidi"/>
          <w:sz w:val="28"/>
          <w:szCs w:val="28"/>
        </w:rPr>
        <w:t xml:space="preserve">. </w:t>
      </w:r>
      <w:r w:rsidRPr="005F05E7">
        <w:rPr>
          <w:rFonts w:asciiTheme="minorBidi" w:hAnsiTheme="minorBidi"/>
          <w:sz w:val="28"/>
          <w:szCs w:val="28"/>
          <w:rtl/>
        </w:rPr>
        <w:t>إعداد التقارير المطلوبة عن التبرعات عند الحاجة</w:t>
      </w:r>
      <w:r w:rsidRPr="005F05E7">
        <w:rPr>
          <w:rFonts w:asciiTheme="minorBidi" w:hAnsiTheme="minorBidi"/>
          <w:sz w:val="28"/>
          <w:szCs w:val="28"/>
        </w:rPr>
        <w:t>.</w:t>
      </w:r>
    </w:p>
    <w:p w14:paraId="02C68648" w14:textId="1F64E8D2"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ويُمنع قبول أي تبرع أو منحة أو هبة تخالف الأنظمة أو شروط الجمعية أو تؤثر على استقلالية الجمعية أو سمعتها</w:t>
      </w:r>
      <w:r w:rsidRPr="005F05E7">
        <w:rPr>
          <w:rFonts w:asciiTheme="minorBidi" w:hAnsiTheme="minorBidi"/>
          <w:sz w:val="28"/>
          <w:szCs w:val="28"/>
        </w:rPr>
        <w:t>.</w:t>
      </w:r>
    </w:p>
    <w:p w14:paraId="45A9F3EC" w14:textId="77777777" w:rsidR="005F05E7" w:rsidRPr="005F05E7" w:rsidRDefault="005F05E7" w:rsidP="005F05E7">
      <w:pPr>
        <w:pStyle w:val="ListParagraph"/>
        <w:bidi/>
        <w:rPr>
          <w:rFonts w:asciiTheme="minorBidi" w:hAnsiTheme="minorBidi"/>
          <w:sz w:val="28"/>
          <w:szCs w:val="28"/>
          <w:rtl/>
        </w:rPr>
      </w:pPr>
    </w:p>
    <w:p w14:paraId="2A3C1E2E" w14:textId="1E61F523"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hint="cs"/>
          <w:b/>
          <w:bCs/>
          <w:color w:val="44546A" w:themeColor="text2"/>
          <w:sz w:val="36"/>
          <w:szCs w:val="36"/>
          <w:rtl/>
        </w:rPr>
        <w:t>عاشر</w:t>
      </w:r>
      <w:r w:rsidRPr="005F05E7">
        <w:rPr>
          <w:rFonts w:asciiTheme="minorBidi" w:hAnsiTheme="minorBidi"/>
          <w:b/>
          <w:bCs/>
          <w:color w:val="44546A" w:themeColor="text2"/>
          <w:sz w:val="36"/>
          <w:szCs w:val="36"/>
          <w:rtl/>
        </w:rPr>
        <w:t>اً: سياسة المصروفات المالية</w:t>
      </w:r>
    </w:p>
    <w:p w14:paraId="4A2C85CE" w14:textId="0FD8741D"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لا يجوز صرف أي مبلغ من أموال الجمعية إلا في الحالات الآتية</w:t>
      </w:r>
      <w:r w:rsidRPr="005F05E7">
        <w:rPr>
          <w:rFonts w:asciiTheme="minorBidi" w:hAnsiTheme="minorBidi"/>
          <w:b/>
          <w:bCs/>
          <w:sz w:val="28"/>
          <w:szCs w:val="28"/>
        </w:rPr>
        <w:t>:</w:t>
      </w:r>
    </w:p>
    <w:p w14:paraId="2915FCB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تنفيذ برامج الجمعية</w:t>
      </w:r>
      <w:r w:rsidRPr="005F05E7">
        <w:rPr>
          <w:rFonts w:asciiTheme="minorBidi" w:hAnsiTheme="minorBidi"/>
          <w:sz w:val="28"/>
          <w:szCs w:val="28"/>
        </w:rPr>
        <w:t>.</w:t>
      </w:r>
    </w:p>
    <w:p w14:paraId="4B8CB9E4"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تقديم الخدمات للمستفيدين</w:t>
      </w:r>
      <w:r w:rsidRPr="005F05E7">
        <w:rPr>
          <w:rFonts w:asciiTheme="minorBidi" w:hAnsiTheme="minorBidi"/>
          <w:sz w:val="28"/>
          <w:szCs w:val="28"/>
        </w:rPr>
        <w:t>.</w:t>
      </w:r>
    </w:p>
    <w:p w14:paraId="70C44F9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المصروفات التشغيلية</w:t>
      </w:r>
      <w:r w:rsidRPr="005F05E7">
        <w:rPr>
          <w:rFonts w:asciiTheme="minorBidi" w:hAnsiTheme="minorBidi"/>
          <w:sz w:val="28"/>
          <w:szCs w:val="28"/>
        </w:rPr>
        <w:t>.</w:t>
      </w:r>
    </w:p>
    <w:p w14:paraId="362F60E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الرواتب والمستحقات</w:t>
      </w:r>
      <w:r w:rsidRPr="005F05E7">
        <w:rPr>
          <w:rFonts w:asciiTheme="minorBidi" w:hAnsiTheme="minorBidi"/>
          <w:sz w:val="28"/>
          <w:szCs w:val="28"/>
        </w:rPr>
        <w:t>.</w:t>
      </w:r>
    </w:p>
    <w:p w14:paraId="52A5452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المشتريات</w:t>
      </w:r>
      <w:r w:rsidRPr="005F05E7">
        <w:rPr>
          <w:rFonts w:asciiTheme="minorBidi" w:hAnsiTheme="minorBidi"/>
          <w:sz w:val="28"/>
          <w:szCs w:val="28"/>
        </w:rPr>
        <w:t>.</w:t>
      </w:r>
    </w:p>
    <w:p w14:paraId="295B9F3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العقود والخدمات</w:t>
      </w:r>
      <w:r w:rsidRPr="005F05E7">
        <w:rPr>
          <w:rFonts w:asciiTheme="minorBidi" w:hAnsiTheme="minorBidi"/>
          <w:sz w:val="28"/>
          <w:szCs w:val="28"/>
        </w:rPr>
        <w:t>.</w:t>
      </w:r>
    </w:p>
    <w:p w14:paraId="3AF8194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المصروفات الإدارية</w:t>
      </w:r>
      <w:r w:rsidRPr="005F05E7">
        <w:rPr>
          <w:rFonts w:asciiTheme="minorBidi" w:hAnsiTheme="minorBidi"/>
          <w:sz w:val="28"/>
          <w:szCs w:val="28"/>
        </w:rPr>
        <w:t>.</w:t>
      </w:r>
    </w:p>
    <w:p w14:paraId="3D0F5E92" w14:textId="76CB41A2"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أي مصروف يخدم أهداف الجمعية</w:t>
      </w:r>
      <w:r w:rsidRPr="005F05E7">
        <w:rPr>
          <w:rFonts w:asciiTheme="minorBidi" w:hAnsiTheme="minorBidi"/>
          <w:sz w:val="28"/>
          <w:szCs w:val="28"/>
        </w:rPr>
        <w:t>.</w:t>
      </w:r>
    </w:p>
    <w:p w14:paraId="50D12033" w14:textId="77777777" w:rsidR="005F05E7" w:rsidRPr="005F05E7" w:rsidRDefault="005F05E7" w:rsidP="005F05E7">
      <w:pPr>
        <w:pStyle w:val="ListParagraph"/>
        <w:bidi/>
        <w:rPr>
          <w:rFonts w:asciiTheme="minorBidi" w:hAnsiTheme="minorBidi"/>
          <w:sz w:val="28"/>
          <w:szCs w:val="28"/>
          <w:rtl/>
        </w:rPr>
      </w:pPr>
    </w:p>
    <w:p w14:paraId="08F613E4" w14:textId="1EB8A545"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ويجب أن يكون كل مصروف</w:t>
      </w:r>
      <w:r w:rsidRPr="005F05E7">
        <w:rPr>
          <w:rFonts w:asciiTheme="minorBidi" w:hAnsiTheme="minorBidi"/>
          <w:b/>
          <w:bCs/>
          <w:sz w:val="28"/>
          <w:szCs w:val="28"/>
        </w:rPr>
        <w:t>:</w:t>
      </w:r>
    </w:p>
    <w:p w14:paraId="6365B96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ضرورياً</w:t>
      </w:r>
      <w:r w:rsidRPr="005F05E7">
        <w:rPr>
          <w:rFonts w:asciiTheme="minorBidi" w:hAnsiTheme="minorBidi"/>
          <w:sz w:val="28"/>
          <w:szCs w:val="28"/>
        </w:rPr>
        <w:t>.</w:t>
      </w:r>
    </w:p>
    <w:p w14:paraId="5086079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مرتبطاً بنشاط الجمعية</w:t>
      </w:r>
      <w:r w:rsidRPr="005F05E7">
        <w:rPr>
          <w:rFonts w:asciiTheme="minorBidi" w:hAnsiTheme="minorBidi"/>
          <w:sz w:val="28"/>
          <w:szCs w:val="28"/>
        </w:rPr>
        <w:t>.</w:t>
      </w:r>
    </w:p>
    <w:p w14:paraId="40DD4880"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معتمداً من صاحب الصلاحية</w:t>
      </w:r>
      <w:r w:rsidRPr="005F05E7">
        <w:rPr>
          <w:rFonts w:asciiTheme="minorBidi" w:hAnsiTheme="minorBidi"/>
          <w:sz w:val="28"/>
          <w:szCs w:val="28"/>
        </w:rPr>
        <w:t>.</w:t>
      </w:r>
    </w:p>
    <w:p w14:paraId="043335E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مؤيداً بمستند رسمي</w:t>
      </w:r>
      <w:r w:rsidRPr="005F05E7">
        <w:rPr>
          <w:rFonts w:asciiTheme="minorBidi" w:hAnsiTheme="minorBidi"/>
          <w:sz w:val="28"/>
          <w:szCs w:val="28"/>
        </w:rPr>
        <w:t>.</w:t>
      </w:r>
    </w:p>
    <w:p w14:paraId="6F700807" w14:textId="5B8A2CB2" w:rsidR="005F05E7" w:rsidRDefault="005F05E7" w:rsidP="005F05E7">
      <w:pPr>
        <w:pStyle w:val="ListParagraph"/>
        <w:bidi/>
        <w:rPr>
          <w:rFonts w:asciiTheme="minorBidi" w:hAnsiTheme="minorBidi"/>
          <w:sz w:val="16"/>
          <w:szCs w:val="16"/>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مسجلاً في السجلات المالية</w:t>
      </w:r>
      <w:r w:rsidRPr="005F05E7">
        <w:rPr>
          <w:rFonts w:asciiTheme="minorBidi" w:hAnsiTheme="minorBidi"/>
          <w:sz w:val="28"/>
          <w:szCs w:val="28"/>
        </w:rPr>
        <w:t>.</w:t>
      </w:r>
    </w:p>
    <w:p w14:paraId="301FA652" w14:textId="77777777" w:rsidR="005F05E7" w:rsidRPr="005F05E7" w:rsidRDefault="005F05E7" w:rsidP="005F05E7">
      <w:pPr>
        <w:pStyle w:val="ListParagraph"/>
        <w:bidi/>
        <w:rPr>
          <w:rFonts w:asciiTheme="minorBidi" w:hAnsiTheme="minorBidi"/>
          <w:sz w:val="16"/>
          <w:szCs w:val="16"/>
          <w:rtl/>
        </w:rPr>
      </w:pPr>
    </w:p>
    <w:p w14:paraId="2BC6A2DB" w14:textId="77777777" w:rsidR="005F05E7" w:rsidRPr="005F05E7" w:rsidRDefault="005F05E7" w:rsidP="005F05E7">
      <w:pPr>
        <w:pStyle w:val="ListParagraph"/>
        <w:bidi/>
        <w:rPr>
          <w:rFonts w:asciiTheme="minorBidi" w:hAnsiTheme="minorBidi"/>
          <w:sz w:val="28"/>
          <w:szCs w:val="28"/>
          <w:rtl/>
        </w:rPr>
      </w:pPr>
    </w:p>
    <w:p w14:paraId="0DDF4EF3" w14:textId="64010777" w:rsidR="005F05E7" w:rsidRPr="005F05E7" w:rsidRDefault="005F05E7" w:rsidP="005F05E7">
      <w:pPr>
        <w:bidi/>
        <w:jc w:val="center"/>
        <w:rPr>
          <w:rFonts w:asciiTheme="minorBidi" w:hAnsiTheme="minorBidi"/>
          <w:b/>
          <w:bCs/>
          <w:sz w:val="16"/>
          <w:szCs w:val="16"/>
          <w:rtl/>
        </w:rPr>
      </w:pPr>
      <w:r>
        <w:rPr>
          <w:rFonts w:asciiTheme="minorBidi" w:hAnsiTheme="minorBidi" w:hint="cs"/>
          <w:b/>
          <w:bCs/>
          <w:sz w:val="16"/>
          <w:szCs w:val="16"/>
          <w:rtl/>
        </w:rPr>
        <w:t>( 8 )</w:t>
      </w:r>
    </w:p>
    <w:p w14:paraId="314BFC2C" w14:textId="15C99488"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lastRenderedPageBreak/>
        <w:t>ال</w:t>
      </w:r>
      <w:r>
        <w:rPr>
          <w:rFonts w:asciiTheme="minorBidi" w:hAnsiTheme="minorBidi" w:hint="cs"/>
          <w:b/>
          <w:bCs/>
          <w:color w:val="44546A" w:themeColor="text2"/>
          <w:sz w:val="36"/>
          <w:szCs w:val="36"/>
          <w:rtl/>
        </w:rPr>
        <w:t>حادي</w:t>
      </w:r>
      <w:r w:rsidRPr="005F05E7">
        <w:rPr>
          <w:rFonts w:asciiTheme="minorBidi" w:hAnsiTheme="minorBidi"/>
          <w:b/>
          <w:bCs/>
          <w:color w:val="44546A" w:themeColor="text2"/>
          <w:sz w:val="36"/>
          <w:szCs w:val="36"/>
          <w:rtl/>
        </w:rPr>
        <w:t xml:space="preserve"> عشر: سياسة المشتريات والتعاقدات</w:t>
      </w:r>
    </w:p>
    <w:p w14:paraId="251F002E" w14:textId="02D4B3F0"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تهدف الجمعية إلى تحقيق أفضل قيمة مقابل الموارد المالية المتاحة</w:t>
      </w:r>
      <w:r w:rsidRPr="005F05E7">
        <w:rPr>
          <w:rFonts w:asciiTheme="minorBidi" w:hAnsiTheme="minorBidi"/>
          <w:sz w:val="28"/>
          <w:szCs w:val="28"/>
        </w:rPr>
        <w:t>.</w:t>
      </w:r>
    </w:p>
    <w:p w14:paraId="66046DF9" w14:textId="4755DBF1"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وتلتزم عند الشراء بما يلي</w:t>
      </w:r>
      <w:r w:rsidRPr="005F05E7">
        <w:rPr>
          <w:rFonts w:asciiTheme="minorBidi" w:hAnsiTheme="minorBidi"/>
          <w:b/>
          <w:bCs/>
          <w:sz w:val="28"/>
          <w:szCs w:val="28"/>
        </w:rPr>
        <w:t>:</w:t>
      </w:r>
    </w:p>
    <w:p w14:paraId="52FBD66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تحديد الاحتياج قبل الشراء</w:t>
      </w:r>
      <w:r w:rsidRPr="005F05E7">
        <w:rPr>
          <w:rFonts w:asciiTheme="minorBidi" w:hAnsiTheme="minorBidi"/>
          <w:sz w:val="28"/>
          <w:szCs w:val="28"/>
        </w:rPr>
        <w:t>.</w:t>
      </w:r>
    </w:p>
    <w:p w14:paraId="225D0B4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التأكد من توفر الاعتماد المالي</w:t>
      </w:r>
      <w:r w:rsidRPr="005F05E7">
        <w:rPr>
          <w:rFonts w:asciiTheme="minorBidi" w:hAnsiTheme="minorBidi"/>
          <w:sz w:val="28"/>
          <w:szCs w:val="28"/>
        </w:rPr>
        <w:t>.</w:t>
      </w:r>
    </w:p>
    <w:p w14:paraId="668779A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مقارنة الأسعار عند الحاجة</w:t>
      </w:r>
      <w:r w:rsidRPr="005F05E7">
        <w:rPr>
          <w:rFonts w:asciiTheme="minorBidi" w:hAnsiTheme="minorBidi"/>
          <w:sz w:val="28"/>
          <w:szCs w:val="28"/>
        </w:rPr>
        <w:t>.</w:t>
      </w:r>
    </w:p>
    <w:p w14:paraId="76534FC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اختيار المورد المناسب وفق الجودة والسعر والالتزام</w:t>
      </w:r>
      <w:r w:rsidRPr="005F05E7">
        <w:rPr>
          <w:rFonts w:asciiTheme="minorBidi" w:hAnsiTheme="minorBidi"/>
          <w:sz w:val="28"/>
          <w:szCs w:val="28"/>
        </w:rPr>
        <w:t>.</w:t>
      </w:r>
    </w:p>
    <w:p w14:paraId="7528DAD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توثيق عملية الشراء</w:t>
      </w:r>
      <w:r w:rsidRPr="005F05E7">
        <w:rPr>
          <w:rFonts w:asciiTheme="minorBidi" w:hAnsiTheme="minorBidi"/>
          <w:sz w:val="28"/>
          <w:szCs w:val="28"/>
        </w:rPr>
        <w:t>.</w:t>
      </w:r>
    </w:p>
    <w:p w14:paraId="3B6037A8"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6</w:t>
      </w:r>
      <w:r w:rsidRPr="005F05E7">
        <w:rPr>
          <w:rFonts w:asciiTheme="minorBidi" w:hAnsiTheme="minorBidi"/>
          <w:sz w:val="28"/>
          <w:szCs w:val="28"/>
        </w:rPr>
        <w:t xml:space="preserve">. </w:t>
      </w:r>
      <w:r w:rsidRPr="005F05E7">
        <w:rPr>
          <w:rFonts w:asciiTheme="minorBidi" w:hAnsiTheme="minorBidi"/>
          <w:sz w:val="28"/>
          <w:szCs w:val="28"/>
          <w:rtl/>
        </w:rPr>
        <w:t>عدم تجزئة المشتريات للتحايل على الصلاحيات</w:t>
      </w:r>
      <w:r w:rsidRPr="005F05E7">
        <w:rPr>
          <w:rFonts w:asciiTheme="minorBidi" w:hAnsiTheme="minorBidi"/>
          <w:sz w:val="28"/>
          <w:szCs w:val="28"/>
        </w:rPr>
        <w:t>.</w:t>
      </w:r>
    </w:p>
    <w:p w14:paraId="754401D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7</w:t>
      </w:r>
      <w:r w:rsidRPr="005F05E7">
        <w:rPr>
          <w:rFonts w:asciiTheme="minorBidi" w:hAnsiTheme="minorBidi"/>
          <w:sz w:val="28"/>
          <w:szCs w:val="28"/>
        </w:rPr>
        <w:t xml:space="preserve">. </w:t>
      </w:r>
      <w:r w:rsidRPr="005F05E7">
        <w:rPr>
          <w:rFonts w:asciiTheme="minorBidi" w:hAnsiTheme="minorBidi"/>
          <w:sz w:val="28"/>
          <w:szCs w:val="28"/>
          <w:rtl/>
        </w:rPr>
        <w:t>تجنب التعامل مع الموردين الذين توجد معهم مصلحة شخصية غير معلنة</w:t>
      </w:r>
      <w:r w:rsidRPr="005F05E7">
        <w:rPr>
          <w:rFonts w:asciiTheme="minorBidi" w:hAnsiTheme="minorBidi"/>
          <w:sz w:val="28"/>
          <w:szCs w:val="28"/>
        </w:rPr>
        <w:t>.</w:t>
      </w:r>
    </w:p>
    <w:p w14:paraId="2987628A" w14:textId="66C5EB9D"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8</w:t>
      </w:r>
      <w:r w:rsidRPr="005F05E7">
        <w:rPr>
          <w:rFonts w:asciiTheme="minorBidi" w:hAnsiTheme="minorBidi"/>
          <w:sz w:val="28"/>
          <w:szCs w:val="28"/>
        </w:rPr>
        <w:t xml:space="preserve">. </w:t>
      </w:r>
      <w:r w:rsidRPr="005F05E7">
        <w:rPr>
          <w:rFonts w:asciiTheme="minorBidi" w:hAnsiTheme="minorBidi"/>
          <w:sz w:val="28"/>
          <w:szCs w:val="28"/>
          <w:rtl/>
        </w:rPr>
        <w:t>توثيق العقود والاتفاقيات</w:t>
      </w:r>
      <w:r w:rsidRPr="005F05E7">
        <w:rPr>
          <w:rFonts w:asciiTheme="minorBidi" w:hAnsiTheme="minorBidi"/>
          <w:sz w:val="28"/>
          <w:szCs w:val="28"/>
        </w:rPr>
        <w:t>.</w:t>
      </w:r>
    </w:p>
    <w:p w14:paraId="072FD082" w14:textId="77777777" w:rsidR="005F05E7" w:rsidRPr="005F05E7" w:rsidRDefault="005F05E7" w:rsidP="005F05E7">
      <w:pPr>
        <w:pStyle w:val="ListParagraph"/>
        <w:bidi/>
        <w:rPr>
          <w:rFonts w:asciiTheme="minorBidi" w:hAnsiTheme="minorBidi"/>
          <w:sz w:val="28"/>
          <w:szCs w:val="28"/>
          <w:rtl/>
        </w:rPr>
      </w:pPr>
    </w:p>
    <w:p w14:paraId="1B1915C3" w14:textId="080EDB48"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الثا</w:t>
      </w:r>
      <w:r w:rsidRPr="005F05E7">
        <w:rPr>
          <w:rFonts w:asciiTheme="minorBidi" w:hAnsiTheme="minorBidi" w:hint="cs"/>
          <w:b/>
          <w:bCs/>
          <w:color w:val="44546A" w:themeColor="text2"/>
          <w:sz w:val="36"/>
          <w:szCs w:val="36"/>
          <w:rtl/>
        </w:rPr>
        <w:t>ني</w:t>
      </w:r>
      <w:r w:rsidRPr="005F05E7">
        <w:rPr>
          <w:rFonts w:asciiTheme="minorBidi" w:hAnsiTheme="minorBidi"/>
          <w:b/>
          <w:bCs/>
          <w:color w:val="44546A" w:themeColor="text2"/>
          <w:sz w:val="36"/>
          <w:szCs w:val="36"/>
          <w:rtl/>
        </w:rPr>
        <w:t xml:space="preserve"> عشر: سياسة الصرف المالي</w:t>
      </w:r>
    </w:p>
    <w:p w14:paraId="2D1499FB" w14:textId="0A3015C2"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يتم الصرف وفق التسلسل الآتي</w:t>
      </w:r>
      <w:r w:rsidRPr="005F05E7">
        <w:rPr>
          <w:rFonts w:asciiTheme="minorBidi" w:hAnsiTheme="minorBidi"/>
          <w:b/>
          <w:bCs/>
          <w:sz w:val="28"/>
          <w:szCs w:val="28"/>
        </w:rPr>
        <w:t>:</w:t>
      </w:r>
    </w:p>
    <w:p w14:paraId="0A64006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تحديد الاحتياج</w:t>
      </w:r>
      <w:r w:rsidRPr="005F05E7">
        <w:rPr>
          <w:rFonts w:asciiTheme="minorBidi" w:hAnsiTheme="minorBidi"/>
          <w:sz w:val="28"/>
          <w:szCs w:val="28"/>
        </w:rPr>
        <w:t>.</w:t>
      </w:r>
    </w:p>
    <w:p w14:paraId="397087E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إعداد طلب الصرف</w:t>
      </w:r>
      <w:r w:rsidRPr="005F05E7">
        <w:rPr>
          <w:rFonts w:asciiTheme="minorBidi" w:hAnsiTheme="minorBidi"/>
          <w:sz w:val="28"/>
          <w:szCs w:val="28"/>
        </w:rPr>
        <w:t>.</w:t>
      </w:r>
    </w:p>
    <w:p w14:paraId="2D1A4E8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إرفاق المستندات المؤيدة</w:t>
      </w:r>
      <w:r w:rsidRPr="005F05E7">
        <w:rPr>
          <w:rFonts w:asciiTheme="minorBidi" w:hAnsiTheme="minorBidi"/>
          <w:sz w:val="28"/>
          <w:szCs w:val="28"/>
        </w:rPr>
        <w:t>.</w:t>
      </w:r>
    </w:p>
    <w:p w14:paraId="6543984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مراجعة الطلب مالياً</w:t>
      </w:r>
      <w:r w:rsidRPr="005F05E7">
        <w:rPr>
          <w:rFonts w:asciiTheme="minorBidi" w:hAnsiTheme="minorBidi"/>
          <w:sz w:val="28"/>
          <w:szCs w:val="28"/>
        </w:rPr>
        <w:t>.</w:t>
      </w:r>
    </w:p>
    <w:p w14:paraId="6D36236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اعتماد الطلب من صاحب الصلاحية</w:t>
      </w:r>
      <w:r w:rsidRPr="005F05E7">
        <w:rPr>
          <w:rFonts w:asciiTheme="minorBidi" w:hAnsiTheme="minorBidi"/>
          <w:sz w:val="28"/>
          <w:szCs w:val="28"/>
        </w:rPr>
        <w:t>.</w:t>
      </w:r>
    </w:p>
    <w:p w14:paraId="50F8FC0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6</w:t>
      </w:r>
      <w:r w:rsidRPr="005F05E7">
        <w:rPr>
          <w:rFonts w:asciiTheme="minorBidi" w:hAnsiTheme="minorBidi"/>
          <w:sz w:val="28"/>
          <w:szCs w:val="28"/>
        </w:rPr>
        <w:t xml:space="preserve">. </w:t>
      </w:r>
      <w:r w:rsidRPr="005F05E7">
        <w:rPr>
          <w:rFonts w:asciiTheme="minorBidi" w:hAnsiTheme="minorBidi"/>
          <w:sz w:val="28"/>
          <w:szCs w:val="28"/>
          <w:rtl/>
        </w:rPr>
        <w:t>تنفيذ عملية الدفع</w:t>
      </w:r>
      <w:r w:rsidRPr="005F05E7">
        <w:rPr>
          <w:rFonts w:asciiTheme="minorBidi" w:hAnsiTheme="minorBidi"/>
          <w:sz w:val="28"/>
          <w:szCs w:val="28"/>
        </w:rPr>
        <w:t>.</w:t>
      </w:r>
    </w:p>
    <w:p w14:paraId="7AEABCF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7</w:t>
      </w:r>
      <w:r w:rsidRPr="005F05E7">
        <w:rPr>
          <w:rFonts w:asciiTheme="minorBidi" w:hAnsiTheme="minorBidi"/>
          <w:sz w:val="28"/>
          <w:szCs w:val="28"/>
        </w:rPr>
        <w:t xml:space="preserve">. </w:t>
      </w:r>
      <w:r w:rsidRPr="005F05E7">
        <w:rPr>
          <w:rFonts w:asciiTheme="minorBidi" w:hAnsiTheme="minorBidi"/>
          <w:sz w:val="28"/>
          <w:szCs w:val="28"/>
          <w:rtl/>
        </w:rPr>
        <w:t>تسجيل العملية محاسبياً</w:t>
      </w:r>
      <w:r w:rsidRPr="005F05E7">
        <w:rPr>
          <w:rFonts w:asciiTheme="minorBidi" w:hAnsiTheme="minorBidi"/>
          <w:sz w:val="28"/>
          <w:szCs w:val="28"/>
        </w:rPr>
        <w:t>.</w:t>
      </w:r>
    </w:p>
    <w:p w14:paraId="7738AB92" w14:textId="2E2E2864"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8</w:t>
      </w:r>
      <w:r w:rsidRPr="005F05E7">
        <w:rPr>
          <w:rFonts w:asciiTheme="minorBidi" w:hAnsiTheme="minorBidi"/>
          <w:sz w:val="28"/>
          <w:szCs w:val="28"/>
        </w:rPr>
        <w:t xml:space="preserve">. </w:t>
      </w:r>
      <w:r w:rsidRPr="005F05E7">
        <w:rPr>
          <w:rFonts w:asciiTheme="minorBidi" w:hAnsiTheme="minorBidi"/>
          <w:sz w:val="28"/>
          <w:szCs w:val="28"/>
          <w:rtl/>
        </w:rPr>
        <w:t>حفظ المستندات</w:t>
      </w:r>
      <w:r w:rsidRPr="005F05E7">
        <w:rPr>
          <w:rFonts w:asciiTheme="minorBidi" w:hAnsiTheme="minorBidi"/>
          <w:sz w:val="28"/>
          <w:szCs w:val="28"/>
        </w:rPr>
        <w:t>.</w:t>
      </w:r>
    </w:p>
    <w:p w14:paraId="01E6FFCE" w14:textId="38541992"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ولا يجوز صرف أي مبلغ دون اعتماد مسبق، باستثناء الحالات الطارئة التي يتم توثيقها واعتمادها لاحقاً وفق الصلاحيات</w:t>
      </w:r>
      <w:r w:rsidRPr="005F05E7">
        <w:rPr>
          <w:rFonts w:asciiTheme="minorBidi" w:hAnsiTheme="minorBidi"/>
          <w:sz w:val="28"/>
          <w:szCs w:val="28"/>
        </w:rPr>
        <w:t>.</w:t>
      </w:r>
    </w:p>
    <w:p w14:paraId="16B0D33B" w14:textId="77777777" w:rsidR="005F05E7" w:rsidRPr="005F05E7" w:rsidRDefault="005F05E7" w:rsidP="005F05E7">
      <w:pPr>
        <w:pStyle w:val="ListParagraph"/>
        <w:bidi/>
        <w:rPr>
          <w:rFonts w:asciiTheme="minorBidi" w:hAnsiTheme="minorBidi"/>
          <w:sz w:val="28"/>
          <w:szCs w:val="28"/>
          <w:rtl/>
        </w:rPr>
      </w:pPr>
    </w:p>
    <w:p w14:paraId="39E40AA0" w14:textId="6BF713C6"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w:t>
      </w:r>
      <w:r w:rsidRPr="005F05E7">
        <w:rPr>
          <w:rFonts w:asciiTheme="minorBidi" w:hAnsiTheme="minorBidi" w:hint="cs"/>
          <w:b/>
          <w:bCs/>
          <w:color w:val="44546A" w:themeColor="text2"/>
          <w:sz w:val="36"/>
          <w:szCs w:val="36"/>
          <w:rtl/>
        </w:rPr>
        <w:t>ثالث</w:t>
      </w:r>
      <w:r w:rsidRPr="005F05E7">
        <w:rPr>
          <w:rFonts w:asciiTheme="minorBidi" w:hAnsiTheme="minorBidi"/>
          <w:b/>
          <w:bCs/>
          <w:color w:val="44546A" w:themeColor="text2"/>
          <w:sz w:val="36"/>
          <w:szCs w:val="36"/>
          <w:rtl/>
        </w:rPr>
        <w:t xml:space="preserve"> عشر: سياسة السلف المالية</w:t>
      </w:r>
    </w:p>
    <w:p w14:paraId="31C183FE" w14:textId="3AA68D26"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يجوز صرف سلفة مالية عند الحاجة لأغراض محددة</w:t>
      </w:r>
      <w:r w:rsidRPr="005F05E7">
        <w:rPr>
          <w:rFonts w:asciiTheme="minorBidi" w:hAnsiTheme="minorBidi"/>
          <w:sz w:val="28"/>
          <w:szCs w:val="28"/>
        </w:rPr>
        <w:t>.</w:t>
      </w:r>
    </w:p>
    <w:p w14:paraId="34CB200A" w14:textId="45C674F2"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وتخضع السلفة للضوابط التالية</w:t>
      </w:r>
      <w:r w:rsidRPr="005F05E7">
        <w:rPr>
          <w:rFonts w:asciiTheme="minorBidi" w:hAnsiTheme="minorBidi"/>
          <w:b/>
          <w:bCs/>
          <w:sz w:val="28"/>
          <w:szCs w:val="28"/>
        </w:rPr>
        <w:t>:</w:t>
      </w:r>
    </w:p>
    <w:p w14:paraId="6F98EAA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تحديد الغرض من السلفة</w:t>
      </w:r>
      <w:r w:rsidRPr="005F05E7">
        <w:rPr>
          <w:rFonts w:asciiTheme="minorBidi" w:hAnsiTheme="minorBidi"/>
          <w:sz w:val="28"/>
          <w:szCs w:val="28"/>
        </w:rPr>
        <w:t>.</w:t>
      </w:r>
    </w:p>
    <w:p w14:paraId="586E423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تحديد المبلغ</w:t>
      </w:r>
      <w:r w:rsidRPr="005F05E7">
        <w:rPr>
          <w:rFonts w:asciiTheme="minorBidi" w:hAnsiTheme="minorBidi"/>
          <w:sz w:val="28"/>
          <w:szCs w:val="28"/>
        </w:rPr>
        <w:t>.</w:t>
      </w:r>
    </w:p>
    <w:p w14:paraId="18EFDB8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اعتماد السلفة</w:t>
      </w:r>
      <w:r w:rsidRPr="005F05E7">
        <w:rPr>
          <w:rFonts w:asciiTheme="minorBidi" w:hAnsiTheme="minorBidi"/>
          <w:sz w:val="28"/>
          <w:szCs w:val="28"/>
        </w:rPr>
        <w:t>.</w:t>
      </w:r>
    </w:p>
    <w:p w14:paraId="44C59AD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عدم صرف سلفة جديدة قبل تسوية السابقة</w:t>
      </w:r>
      <w:r w:rsidRPr="005F05E7">
        <w:rPr>
          <w:rFonts w:asciiTheme="minorBidi" w:hAnsiTheme="minorBidi"/>
          <w:sz w:val="28"/>
          <w:szCs w:val="28"/>
        </w:rPr>
        <w:t>.</w:t>
      </w:r>
    </w:p>
    <w:p w14:paraId="6BD1166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تقديم المستندات المؤيدة للمصروفات</w:t>
      </w:r>
      <w:r w:rsidRPr="005F05E7">
        <w:rPr>
          <w:rFonts w:asciiTheme="minorBidi" w:hAnsiTheme="minorBidi"/>
          <w:sz w:val="28"/>
          <w:szCs w:val="28"/>
        </w:rPr>
        <w:t>.</w:t>
      </w:r>
    </w:p>
    <w:p w14:paraId="4F56068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إعادة المبلغ المتبقي</w:t>
      </w:r>
      <w:r w:rsidRPr="005F05E7">
        <w:rPr>
          <w:rFonts w:asciiTheme="minorBidi" w:hAnsiTheme="minorBidi"/>
          <w:sz w:val="28"/>
          <w:szCs w:val="28"/>
        </w:rPr>
        <w:t>.</w:t>
      </w:r>
    </w:p>
    <w:p w14:paraId="07E2D6A1" w14:textId="1B8E183A" w:rsidR="005F05E7" w:rsidRDefault="005F05E7" w:rsidP="005F05E7">
      <w:pPr>
        <w:pStyle w:val="ListParagraph"/>
        <w:bidi/>
        <w:rPr>
          <w:rFonts w:asciiTheme="minorBidi" w:hAnsiTheme="minorBidi"/>
          <w:sz w:val="2"/>
          <w:szCs w:val="2"/>
          <w:rtl/>
        </w:rPr>
      </w:pPr>
      <w:r w:rsidRPr="005F05E7">
        <w:rPr>
          <w:rFonts w:asciiTheme="minorBidi" w:hAnsiTheme="minorBidi"/>
          <w:sz w:val="28"/>
          <w:szCs w:val="28"/>
        </w:rPr>
        <w:t xml:space="preserve">* </w:t>
      </w:r>
      <w:r w:rsidRPr="005F05E7">
        <w:rPr>
          <w:rFonts w:asciiTheme="minorBidi" w:hAnsiTheme="minorBidi"/>
          <w:sz w:val="28"/>
          <w:szCs w:val="28"/>
          <w:rtl/>
        </w:rPr>
        <w:t>إقفال السلفة بعد التسوية</w:t>
      </w:r>
      <w:r w:rsidRPr="005F05E7">
        <w:rPr>
          <w:rFonts w:asciiTheme="minorBidi" w:hAnsiTheme="minorBidi"/>
          <w:sz w:val="28"/>
          <w:szCs w:val="28"/>
        </w:rPr>
        <w:t>.</w:t>
      </w:r>
    </w:p>
    <w:p w14:paraId="6CC3F7FA" w14:textId="77777777" w:rsidR="005F05E7" w:rsidRPr="005F05E7" w:rsidRDefault="005F05E7" w:rsidP="005F05E7">
      <w:pPr>
        <w:pStyle w:val="ListParagraph"/>
        <w:bidi/>
        <w:rPr>
          <w:rFonts w:asciiTheme="minorBidi" w:hAnsiTheme="minorBidi"/>
          <w:sz w:val="10"/>
          <w:szCs w:val="10"/>
          <w:rtl/>
        </w:rPr>
      </w:pPr>
    </w:p>
    <w:p w14:paraId="5564AC03" w14:textId="77777777" w:rsidR="005F05E7" w:rsidRPr="005F05E7" w:rsidRDefault="005F05E7" w:rsidP="005F05E7">
      <w:pPr>
        <w:pStyle w:val="ListParagraph"/>
        <w:bidi/>
        <w:rPr>
          <w:rFonts w:asciiTheme="minorBidi" w:hAnsiTheme="minorBidi"/>
          <w:sz w:val="10"/>
          <w:szCs w:val="10"/>
          <w:rtl/>
        </w:rPr>
      </w:pPr>
    </w:p>
    <w:p w14:paraId="134C9E69" w14:textId="481D4DD0" w:rsidR="005F05E7" w:rsidRPr="005F05E7" w:rsidRDefault="005F05E7" w:rsidP="005F05E7">
      <w:pPr>
        <w:pStyle w:val="ListParagraph"/>
        <w:bidi/>
        <w:jc w:val="center"/>
        <w:rPr>
          <w:rFonts w:asciiTheme="minorBidi" w:hAnsiTheme="minorBidi"/>
          <w:b/>
          <w:bCs/>
          <w:sz w:val="16"/>
          <w:szCs w:val="16"/>
          <w:rtl/>
        </w:rPr>
      </w:pPr>
      <w:r>
        <w:rPr>
          <w:rFonts w:asciiTheme="minorBidi" w:hAnsiTheme="minorBidi" w:hint="cs"/>
          <w:b/>
          <w:bCs/>
          <w:sz w:val="16"/>
          <w:szCs w:val="16"/>
          <w:rtl/>
        </w:rPr>
        <w:t xml:space="preserve">( 9 ) </w:t>
      </w:r>
    </w:p>
    <w:p w14:paraId="4446E805" w14:textId="513298DA"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lastRenderedPageBreak/>
        <w:t>ال</w:t>
      </w:r>
      <w:r w:rsidRPr="005F05E7">
        <w:rPr>
          <w:rFonts w:asciiTheme="minorBidi" w:hAnsiTheme="minorBidi" w:hint="cs"/>
          <w:b/>
          <w:bCs/>
          <w:color w:val="44546A" w:themeColor="text2"/>
          <w:sz w:val="36"/>
          <w:szCs w:val="36"/>
          <w:rtl/>
        </w:rPr>
        <w:t>رابع</w:t>
      </w:r>
      <w:r w:rsidRPr="005F05E7">
        <w:rPr>
          <w:rFonts w:asciiTheme="minorBidi" w:hAnsiTheme="minorBidi"/>
          <w:b/>
          <w:bCs/>
          <w:color w:val="44546A" w:themeColor="text2"/>
          <w:sz w:val="36"/>
          <w:szCs w:val="36"/>
          <w:rtl/>
        </w:rPr>
        <w:t xml:space="preserve"> عشر: سياسة العهد المالية</w:t>
      </w:r>
    </w:p>
    <w:p w14:paraId="012DF6CB" w14:textId="159E3F0C"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تسلم العهد للموظف أو المسؤول بموجب نموذج رسمي</w:t>
      </w:r>
      <w:r w:rsidRPr="005F05E7">
        <w:rPr>
          <w:rFonts w:asciiTheme="minorBidi" w:hAnsiTheme="minorBidi"/>
          <w:sz w:val="28"/>
          <w:szCs w:val="28"/>
        </w:rPr>
        <w:t>.</w:t>
      </w:r>
    </w:p>
    <w:p w14:paraId="4583CB96" w14:textId="47FB4577"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وتشمل العهد</w:t>
      </w:r>
      <w:r w:rsidRPr="005F05E7">
        <w:rPr>
          <w:rFonts w:asciiTheme="minorBidi" w:hAnsiTheme="minorBidi"/>
          <w:b/>
          <w:bCs/>
          <w:sz w:val="28"/>
          <w:szCs w:val="28"/>
        </w:rPr>
        <w:t>:</w:t>
      </w:r>
    </w:p>
    <w:p w14:paraId="6C26245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العهد النقدية</w:t>
      </w:r>
      <w:r w:rsidRPr="005F05E7">
        <w:rPr>
          <w:rFonts w:asciiTheme="minorBidi" w:hAnsiTheme="minorBidi"/>
          <w:sz w:val="28"/>
          <w:szCs w:val="28"/>
        </w:rPr>
        <w:t>.</w:t>
      </w:r>
    </w:p>
    <w:p w14:paraId="0E4CF83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الأجهزة</w:t>
      </w:r>
      <w:r w:rsidRPr="005F05E7">
        <w:rPr>
          <w:rFonts w:asciiTheme="minorBidi" w:hAnsiTheme="minorBidi"/>
          <w:sz w:val="28"/>
          <w:szCs w:val="28"/>
        </w:rPr>
        <w:t>.</w:t>
      </w:r>
    </w:p>
    <w:p w14:paraId="39DA60D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الأدوات</w:t>
      </w:r>
      <w:r w:rsidRPr="005F05E7">
        <w:rPr>
          <w:rFonts w:asciiTheme="minorBidi" w:hAnsiTheme="minorBidi"/>
          <w:sz w:val="28"/>
          <w:szCs w:val="28"/>
        </w:rPr>
        <w:t>.</w:t>
      </w:r>
    </w:p>
    <w:p w14:paraId="09C3022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الممتلكات</w:t>
      </w:r>
      <w:r w:rsidRPr="005F05E7">
        <w:rPr>
          <w:rFonts w:asciiTheme="minorBidi" w:hAnsiTheme="minorBidi"/>
          <w:sz w:val="28"/>
          <w:szCs w:val="28"/>
        </w:rPr>
        <w:t>.</w:t>
      </w:r>
    </w:p>
    <w:p w14:paraId="1936ACB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المستلزمات</w:t>
      </w:r>
      <w:r w:rsidRPr="005F05E7">
        <w:rPr>
          <w:rFonts w:asciiTheme="minorBidi" w:hAnsiTheme="minorBidi"/>
          <w:sz w:val="28"/>
          <w:szCs w:val="28"/>
        </w:rPr>
        <w:t>.</w:t>
      </w:r>
    </w:p>
    <w:p w14:paraId="618DEAA9" w14:textId="77777777" w:rsidR="005F05E7" w:rsidRPr="005F05E7" w:rsidRDefault="005F05E7" w:rsidP="005F05E7">
      <w:pPr>
        <w:pStyle w:val="ListParagraph"/>
        <w:bidi/>
        <w:rPr>
          <w:rFonts w:asciiTheme="minorBidi" w:hAnsiTheme="minorBidi"/>
          <w:sz w:val="28"/>
          <w:szCs w:val="28"/>
          <w:rtl/>
        </w:rPr>
      </w:pPr>
    </w:p>
    <w:p w14:paraId="17D396D5" w14:textId="0338AE9F"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ويلتزم مستلم العهدة</w:t>
      </w:r>
      <w:r w:rsidRPr="005F05E7">
        <w:rPr>
          <w:rFonts w:asciiTheme="minorBidi" w:hAnsiTheme="minorBidi"/>
          <w:b/>
          <w:bCs/>
          <w:sz w:val="28"/>
          <w:szCs w:val="28"/>
        </w:rPr>
        <w:t>:</w:t>
      </w:r>
    </w:p>
    <w:p w14:paraId="2B4E292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المحافظة عليها</w:t>
      </w:r>
      <w:r w:rsidRPr="005F05E7">
        <w:rPr>
          <w:rFonts w:asciiTheme="minorBidi" w:hAnsiTheme="minorBidi"/>
          <w:sz w:val="28"/>
          <w:szCs w:val="28"/>
        </w:rPr>
        <w:t>.</w:t>
      </w:r>
    </w:p>
    <w:p w14:paraId="708D3A0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استخدامها للغرض المخصص</w:t>
      </w:r>
      <w:r w:rsidRPr="005F05E7">
        <w:rPr>
          <w:rFonts w:asciiTheme="minorBidi" w:hAnsiTheme="minorBidi"/>
          <w:sz w:val="28"/>
          <w:szCs w:val="28"/>
        </w:rPr>
        <w:t>.</w:t>
      </w:r>
    </w:p>
    <w:p w14:paraId="74F7B9E4"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عدم تسليمها للغير دون موافقة</w:t>
      </w:r>
      <w:r w:rsidRPr="005F05E7">
        <w:rPr>
          <w:rFonts w:asciiTheme="minorBidi" w:hAnsiTheme="minorBidi"/>
          <w:sz w:val="28"/>
          <w:szCs w:val="28"/>
        </w:rPr>
        <w:t>.</w:t>
      </w:r>
    </w:p>
    <w:p w14:paraId="5EA34534"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الإبلاغ عن الفقد أو التلف</w:t>
      </w:r>
      <w:r w:rsidRPr="005F05E7">
        <w:rPr>
          <w:rFonts w:asciiTheme="minorBidi" w:hAnsiTheme="minorBidi"/>
          <w:sz w:val="28"/>
          <w:szCs w:val="28"/>
        </w:rPr>
        <w:t>.</w:t>
      </w:r>
    </w:p>
    <w:p w14:paraId="22B80F55" w14:textId="0F1CF2BF"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إعادة العهدة عند انتهاء الحاجة أو انتهاء العلاقة بالجمعية</w:t>
      </w:r>
      <w:r w:rsidRPr="005F05E7">
        <w:rPr>
          <w:rFonts w:asciiTheme="minorBidi" w:hAnsiTheme="minorBidi"/>
          <w:sz w:val="28"/>
          <w:szCs w:val="28"/>
        </w:rPr>
        <w:t>.</w:t>
      </w:r>
    </w:p>
    <w:p w14:paraId="649E6904" w14:textId="77777777" w:rsidR="005F05E7" w:rsidRPr="005F05E7" w:rsidRDefault="005F05E7" w:rsidP="005F05E7">
      <w:pPr>
        <w:pStyle w:val="ListParagraph"/>
        <w:bidi/>
        <w:rPr>
          <w:rFonts w:asciiTheme="minorBidi" w:hAnsiTheme="minorBidi"/>
          <w:sz w:val="28"/>
          <w:szCs w:val="28"/>
          <w:rtl/>
        </w:rPr>
      </w:pPr>
    </w:p>
    <w:p w14:paraId="155774A4" w14:textId="27A0A25B"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w:t>
      </w:r>
      <w:r>
        <w:rPr>
          <w:rFonts w:asciiTheme="minorBidi" w:hAnsiTheme="minorBidi" w:hint="cs"/>
          <w:b/>
          <w:bCs/>
          <w:color w:val="44546A" w:themeColor="text2"/>
          <w:sz w:val="36"/>
          <w:szCs w:val="36"/>
          <w:rtl/>
        </w:rPr>
        <w:t>خامس</w:t>
      </w:r>
      <w:r w:rsidRPr="005F05E7">
        <w:rPr>
          <w:rFonts w:asciiTheme="minorBidi" w:hAnsiTheme="minorBidi"/>
          <w:b/>
          <w:bCs/>
          <w:color w:val="44546A" w:themeColor="text2"/>
          <w:sz w:val="36"/>
          <w:szCs w:val="36"/>
          <w:rtl/>
        </w:rPr>
        <w:t xml:space="preserve"> عشر: سياسة الحسابات البنكية</w:t>
      </w:r>
    </w:p>
    <w:p w14:paraId="5FBF3AC1" w14:textId="78D146A0"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تلتزم الجمعية بما يلي</w:t>
      </w:r>
      <w:r w:rsidRPr="005F05E7">
        <w:rPr>
          <w:rFonts w:asciiTheme="minorBidi" w:hAnsiTheme="minorBidi"/>
          <w:b/>
          <w:bCs/>
          <w:sz w:val="28"/>
          <w:szCs w:val="28"/>
        </w:rPr>
        <w:t>:</w:t>
      </w:r>
    </w:p>
    <w:p w14:paraId="463DEC2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فتح الحسابات البنكية باسم الجمعية</w:t>
      </w:r>
      <w:r w:rsidRPr="005F05E7">
        <w:rPr>
          <w:rFonts w:asciiTheme="minorBidi" w:hAnsiTheme="minorBidi"/>
          <w:sz w:val="28"/>
          <w:szCs w:val="28"/>
        </w:rPr>
        <w:t>.</w:t>
      </w:r>
    </w:p>
    <w:p w14:paraId="509A9A6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عدم استخدام الحسابات الشخصية في معاملات الجمعية</w:t>
      </w:r>
      <w:r w:rsidRPr="005F05E7">
        <w:rPr>
          <w:rFonts w:asciiTheme="minorBidi" w:hAnsiTheme="minorBidi"/>
          <w:sz w:val="28"/>
          <w:szCs w:val="28"/>
        </w:rPr>
        <w:t>.</w:t>
      </w:r>
    </w:p>
    <w:p w14:paraId="5621EDE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تحديد المفوضين بالتوقيع وفق القرارات المعتمدة</w:t>
      </w:r>
      <w:r w:rsidRPr="005F05E7">
        <w:rPr>
          <w:rFonts w:asciiTheme="minorBidi" w:hAnsiTheme="minorBidi"/>
          <w:sz w:val="28"/>
          <w:szCs w:val="28"/>
        </w:rPr>
        <w:t>.</w:t>
      </w:r>
    </w:p>
    <w:p w14:paraId="6EB1AA1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إجراء التسويات البنكية بشكل دوري</w:t>
      </w:r>
      <w:r w:rsidRPr="005F05E7">
        <w:rPr>
          <w:rFonts w:asciiTheme="minorBidi" w:hAnsiTheme="minorBidi"/>
          <w:sz w:val="28"/>
          <w:szCs w:val="28"/>
        </w:rPr>
        <w:t>.</w:t>
      </w:r>
    </w:p>
    <w:p w14:paraId="30D7EE88"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حفظ كشوف الحسابات</w:t>
      </w:r>
      <w:r w:rsidRPr="005F05E7">
        <w:rPr>
          <w:rFonts w:asciiTheme="minorBidi" w:hAnsiTheme="minorBidi"/>
          <w:sz w:val="28"/>
          <w:szCs w:val="28"/>
        </w:rPr>
        <w:t>.</w:t>
      </w:r>
    </w:p>
    <w:p w14:paraId="66E6A2B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6</w:t>
      </w:r>
      <w:r w:rsidRPr="005F05E7">
        <w:rPr>
          <w:rFonts w:asciiTheme="minorBidi" w:hAnsiTheme="minorBidi"/>
          <w:sz w:val="28"/>
          <w:szCs w:val="28"/>
        </w:rPr>
        <w:t xml:space="preserve">. </w:t>
      </w:r>
      <w:r w:rsidRPr="005F05E7">
        <w:rPr>
          <w:rFonts w:asciiTheme="minorBidi" w:hAnsiTheme="minorBidi"/>
          <w:sz w:val="28"/>
          <w:szCs w:val="28"/>
          <w:rtl/>
        </w:rPr>
        <w:t>تحديث بيانات الحسابات والمفوضين عند الحاجة</w:t>
      </w:r>
      <w:r w:rsidRPr="005F05E7">
        <w:rPr>
          <w:rFonts w:asciiTheme="minorBidi" w:hAnsiTheme="minorBidi"/>
          <w:sz w:val="28"/>
          <w:szCs w:val="28"/>
        </w:rPr>
        <w:t>.</w:t>
      </w:r>
    </w:p>
    <w:p w14:paraId="1D78268C" w14:textId="3A681A57"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7</w:t>
      </w:r>
      <w:r w:rsidRPr="005F05E7">
        <w:rPr>
          <w:rFonts w:asciiTheme="minorBidi" w:hAnsiTheme="minorBidi"/>
          <w:sz w:val="28"/>
          <w:szCs w:val="28"/>
        </w:rPr>
        <w:t xml:space="preserve">. </w:t>
      </w:r>
      <w:r w:rsidRPr="005F05E7">
        <w:rPr>
          <w:rFonts w:asciiTheme="minorBidi" w:hAnsiTheme="minorBidi"/>
          <w:sz w:val="28"/>
          <w:szCs w:val="28"/>
          <w:rtl/>
        </w:rPr>
        <w:t>المحافظة على سرية بيانات الدخول والوسائل البنكية</w:t>
      </w:r>
      <w:r w:rsidRPr="005F05E7">
        <w:rPr>
          <w:rFonts w:asciiTheme="minorBidi" w:hAnsiTheme="minorBidi"/>
          <w:sz w:val="28"/>
          <w:szCs w:val="28"/>
        </w:rPr>
        <w:t>.</w:t>
      </w:r>
    </w:p>
    <w:p w14:paraId="67037525" w14:textId="77777777" w:rsidR="005F05E7" w:rsidRPr="005F05E7" w:rsidRDefault="005F05E7" w:rsidP="005F05E7">
      <w:pPr>
        <w:pStyle w:val="ListParagraph"/>
        <w:bidi/>
        <w:rPr>
          <w:rFonts w:asciiTheme="minorBidi" w:hAnsiTheme="minorBidi"/>
          <w:sz w:val="28"/>
          <w:szCs w:val="28"/>
          <w:rtl/>
        </w:rPr>
      </w:pPr>
    </w:p>
    <w:p w14:paraId="2C5EE96F" w14:textId="7E676EC1"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السا</w:t>
      </w:r>
      <w:r>
        <w:rPr>
          <w:rFonts w:asciiTheme="minorBidi" w:hAnsiTheme="minorBidi" w:hint="cs"/>
          <w:b/>
          <w:bCs/>
          <w:color w:val="44546A" w:themeColor="text2"/>
          <w:sz w:val="36"/>
          <w:szCs w:val="36"/>
          <w:rtl/>
        </w:rPr>
        <w:t xml:space="preserve">دس </w:t>
      </w:r>
      <w:r w:rsidRPr="005F05E7">
        <w:rPr>
          <w:rFonts w:asciiTheme="minorBidi" w:hAnsiTheme="minorBidi"/>
          <w:b/>
          <w:bCs/>
          <w:color w:val="44546A" w:themeColor="text2"/>
          <w:sz w:val="36"/>
          <w:szCs w:val="36"/>
          <w:rtl/>
        </w:rPr>
        <w:t>عشر: سياسة المقبوضات والإيداعات</w:t>
      </w:r>
    </w:p>
    <w:p w14:paraId="142E4045" w14:textId="64F4527C"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يجب</w:t>
      </w:r>
      <w:r w:rsidRPr="005F05E7">
        <w:rPr>
          <w:rFonts w:asciiTheme="minorBidi" w:hAnsiTheme="minorBidi"/>
          <w:b/>
          <w:bCs/>
          <w:sz w:val="28"/>
          <w:szCs w:val="28"/>
        </w:rPr>
        <w:t>:</w:t>
      </w:r>
    </w:p>
    <w:p w14:paraId="4D64543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إصدار سند قبض عند استلام المبالغ</w:t>
      </w:r>
      <w:r w:rsidRPr="005F05E7">
        <w:rPr>
          <w:rFonts w:asciiTheme="minorBidi" w:hAnsiTheme="minorBidi"/>
          <w:sz w:val="28"/>
          <w:szCs w:val="28"/>
        </w:rPr>
        <w:t>.</w:t>
      </w:r>
    </w:p>
    <w:p w14:paraId="1CFF577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تسجيل جميع المقبوضات</w:t>
      </w:r>
      <w:r w:rsidRPr="005F05E7">
        <w:rPr>
          <w:rFonts w:asciiTheme="minorBidi" w:hAnsiTheme="minorBidi"/>
          <w:sz w:val="28"/>
          <w:szCs w:val="28"/>
        </w:rPr>
        <w:t>.</w:t>
      </w:r>
    </w:p>
    <w:p w14:paraId="0ACC0EE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إيداع المبالغ في حساب الجمعية</w:t>
      </w:r>
      <w:r w:rsidRPr="005F05E7">
        <w:rPr>
          <w:rFonts w:asciiTheme="minorBidi" w:hAnsiTheme="minorBidi"/>
          <w:sz w:val="28"/>
          <w:szCs w:val="28"/>
        </w:rPr>
        <w:t>.</w:t>
      </w:r>
    </w:p>
    <w:p w14:paraId="5164B27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عدم الاحتفاظ بمبالغ نقدية إلا في الحدود اللازمة</w:t>
      </w:r>
      <w:r w:rsidRPr="005F05E7">
        <w:rPr>
          <w:rFonts w:asciiTheme="minorBidi" w:hAnsiTheme="minorBidi"/>
          <w:sz w:val="28"/>
          <w:szCs w:val="28"/>
        </w:rPr>
        <w:t>.</w:t>
      </w:r>
    </w:p>
    <w:p w14:paraId="1F1F9DC8"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مطابقة المقبوضات مع السجلات المالية</w:t>
      </w:r>
      <w:r w:rsidRPr="005F05E7">
        <w:rPr>
          <w:rFonts w:asciiTheme="minorBidi" w:hAnsiTheme="minorBidi"/>
          <w:sz w:val="28"/>
          <w:szCs w:val="28"/>
        </w:rPr>
        <w:t>.</w:t>
      </w:r>
    </w:p>
    <w:p w14:paraId="3F25B9C3" w14:textId="2C8F66CB"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حفظ مستندات الإيداع</w:t>
      </w:r>
      <w:r w:rsidRPr="005F05E7">
        <w:rPr>
          <w:rFonts w:asciiTheme="minorBidi" w:hAnsiTheme="minorBidi"/>
          <w:sz w:val="28"/>
          <w:szCs w:val="28"/>
        </w:rPr>
        <w:t>.</w:t>
      </w:r>
    </w:p>
    <w:p w14:paraId="74F47A64" w14:textId="77777777" w:rsidR="005F05E7" w:rsidRDefault="005F05E7" w:rsidP="005F05E7">
      <w:pPr>
        <w:pStyle w:val="ListParagraph"/>
        <w:bidi/>
        <w:jc w:val="center"/>
        <w:rPr>
          <w:rFonts w:asciiTheme="minorBidi" w:hAnsiTheme="minorBidi"/>
          <w:b/>
          <w:bCs/>
          <w:sz w:val="16"/>
          <w:szCs w:val="16"/>
          <w:rtl/>
        </w:rPr>
      </w:pPr>
    </w:p>
    <w:p w14:paraId="139401FA" w14:textId="77777777" w:rsidR="005F05E7" w:rsidRDefault="005F05E7" w:rsidP="005F05E7">
      <w:pPr>
        <w:pStyle w:val="ListParagraph"/>
        <w:bidi/>
        <w:jc w:val="center"/>
        <w:rPr>
          <w:rFonts w:asciiTheme="minorBidi" w:hAnsiTheme="minorBidi"/>
          <w:b/>
          <w:bCs/>
          <w:sz w:val="16"/>
          <w:szCs w:val="16"/>
          <w:rtl/>
        </w:rPr>
      </w:pPr>
    </w:p>
    <w:p w14:paraId="522E9864" w14:textId="77777777" w:rsidR="005F05E7" w:rsidRPr="005F05E7" w:rsidRDefault="005F05E7" w:rsidP="005F05E7">
      <w:pPr>
        <w:pStyle w:val="ListParagraph"/>
        <w:bidi/>
        <w:jc w:val="center"/>
        <w:rPr>
          <w:rFonts w:asciiTheme="minorBidi" w:hAnsiTheme="minorBidi"/>
          <w:b/>
          <w:bCs/>
          <w:sz w:val="16"/>
          <w:szCs w:val="16"/>
          <w:rtl/>
        </w:rPr>
      </w:pPr>
    </w:p>
    <w:p w14:paraId="59C24163" w14:textId="25DE5551" w:rsidR="005F05E7" w:rsidRPr="005F05E7" w:rsidRDefault="005F05E7" w:rsidP="005F05E7">
      <w:pPr>
        <w:pStyle w:val="ListParagraph"/>
        <w:bidi/>
        <w:jc w:val="center"/>
        <w:rPr>
          <w:rFonts w:asciiTheme="minorBidi" w:hAnsiTheme="minorBidi"/>
          <w:b/>
          <w:bCs/>
          <w:sz w:val="16"/>
          <w:szCs w:val="16"/>
          <w:rtl/>
        </w:rPr>
      </w:pPr>
      <w:r>
        <w:rPr>
          <w:rFonts w:asciiTheme="minorBidi" w:hAnsiTheme="minorBidi" w:hint="cs"/>
          <w:b/>
          <w:bCs/>
          <w:sz w:val="16"/>
          <w:szCs w:val="16"/>
          <w:rtl/>
        </w:rPr>
        <w:t>( 10 )</w:t>
      </w:r>
    </w:p>
    <w:p w14:paraId="2DEFB41B" w14:textId="5DDD8696"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lastRenderedPageBreak/>
        <w:t>ال</w:t>
      </w:r>
      <w:r>
        <w:rPr>
          <w:rFonts w:asciiTheme="minorBidi" w:hAnsiTheme="minorBidi" w:hint="cs"/>
          <w:b/>
          <w:bCs/>
          <w:color w:val="44546A" w:themeColor="text2"/>
          <w:sz w:val="36"/>
          <w:szCs w:val="36"/>
          <w:rtl/>
        </w:rPr>
        <w:t>سابع</w:t>
      </w:r>
      <w:r w:rsidRPr="005F05E7">
        <w:rPr>
          <w:rFonts w:asciiTheme="minorBidi" w:hAnsiTheme="minorBidi"/>
          <w:b/>
          <w:bCs/>
          <w:color w:val="44546A" w:themeColor="text2"/>
          <w:sz w:val="36"/>
          <w:szCs w:val="36"/>
          <w:rtl/>
        </w:rPr>
        <w:t xml:space="preserve"> عشر: سياسة الأصول والممتلكات</w:t>
      </w:r>
    </w:p>
    <w:p w14:paraId="460366A0" w14:textId="61174AF6"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تسجل جميع أصول الجمعية في سجل خاص يتضمن</w:t>
      </w:r>
      <w:r w:rsidRPr="005F05E7">
        <w:rPr>
          <w:rFonts w:asciiTheme="minorBidi" w:hAnsiTheme="minorBidi"/>
          <w:b/>
          <w:bCs/>
          <w:sz w:val="28"/>
          <w:szCs w:val="28"/>
        </w:rPr>
        <w:t>:</w:t>
      </w:r>
    </w:p>
    <w:p w14:paraId="0B84E17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اسم الأصل</w:t>
      </w:r>
      <w:r w:rsidRPr="005F05E7">
        <w:rPr>
          <w:rFonts w:asciiTheme="minorBidi" w:hAnsiTheme="minorBidi"/>
          <w:sz w:val="28"/>
          <w:szCs w:val="28"/>
        </w:rPr>
        <w:t>.</w:t>
      </w:r>
    </w:p>
    <w:p w14:paraId="03C97350"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رقم الأصل</w:t>
      </w:r>
      <w:r w:rsidRPr="005F05E7">
        <w:rPr>
          <w:rFonts w:asciiTheme="minorBidi" w:hAnsiTheme="minorBidi"/>
          <w:sz w:val="28"/>
          <w:szCs w:val="28"/>
        </w:rPr>
        <w:t>.</w:t>
      </w:r>
    </w:p>
    <w:p w14:paraId="62596D9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تاريخ الشراء</w:t>
      </w:r>
      <w:r w:rsidRPr="005F05E7">
        <w:rPr>
          <w:rFonts w:asciiTheme="minorBidi" w:hAnsiTheme="minorBidi"/>
          <w:sz w:val="28"/>
          <w:szCs w:val="28"/>
        </w:rPr>
        <w:t>.</w:t>
      </w:r>
    </w:p>
    <w:p w14:paraId="1BCD6C0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قيمة الأصل</w:t>
      </w:r>
      <w:r w:rsidRPr="005F05E7">
        <w:rPr>
          <w:rFonts w:asciiTheme="minorBidi" w:hAnsiTheme="minorBidi"/>
          <w:sz w:val="28"/>
          <w:szCs w:val="28"/>
        </w:rPr>
        <w:t>.</w:t>
      </w:r>
    </w:p>
    <w:p w14:paraId="32B546C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موقع الأصل</w:t>
      </w:r>
      <w:r w:rsidRPr="005F05E7">
        <w:rPr>
          <w:rFonts w:asciiTheme="minorBidi" w:hAnsiTheme="minorBidi"/>
          <w:sz w:val="28"/>
          <w:szCs w:val="28"/>
        </w:rPr>
        <w:t>.</w:t>
      </w:r>
    </w:p>
    <w:p w14:paraId="6F68B65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المسؤول عنه</w:t>
      </w:r>
      <w:r w:rsidRPr="005F05E7">
        <w:rPr>
          <w:rFonts w:asciiTheme="minorBidi" w:hAnsiTheme="minorBidi"/>
          <w:sz w:val="28"/>
          <w:szCs w:val="28"/>
        </w:rPr>
        <w:t>.</w:t>
      </w:r>
    </w:p>
    <w:p w14:paraId="4AA4355B" w14:textId="7CD19DE6"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حالة الأصل</w:t>
      </w:r>
      <w:r w:rsidRPr="005F05E7">
        <w:rPr>
          <w:rFonts w:asciiTheme="minorBidi" w:hAnsiTheme="minorBidi"/>
          <w:sz w:val="28"/>
          <w:szCs w:val="28"/>
        </w:rPr>
        <w:t>.</w:t>
      </w:r>
    </w:p>
    <w:p w14:paraId="43461691" w14:textId="51C9AED3"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ولا يجوز بيع أو التنازل عن أصول الجمعية إلا وفق الصلاحيات والأنظمة المعتمدة</w:t>
      </w:r>
      <w:r w:rsidRPr="005F05E7">
        <w:rPr>
          <w:rFonts w:asciiTheme="minorBidi" w:hAnsiTheme="minorBidi"/>
          <w:sz w:val="28"/>
          <w:szCs w:val="28"/>
        </w:rPr>
        <w:t>.</w:t>
      </w:r>
    </w:p>
    <w:p w14:paraId="055C6D20" w14:textId="77777777" w:rsidR="005F05E7" w:rsidRPr="005F05E7" w:rsidRDefault="005F05E7" w:rsidP="005F05E7">
      <w:pPr>
        <w:pStyle w:val="ListParagraph"/>
        <w:bidi/>
        <w:rPr>
          <w:rFonts w:asciiTheme="minorBidi" w:hAnsiTheme="minorBidi"/>
          <w:sz w:val="28"/>
          <w:szCs w:val="28"/>
          <w:rtl/>
        </w:rPr>
      </w:pPr>
    </w:p>
    <w:p w14:paraId="13D0B969" w14:textId="31BEC13A"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w:t>
      </w:r>
      <w:r>
        <w:rPr>
          <w:rFonts w:asciiTheme="minorBidi" w:hAnsiTheme="minorBidi" w:hint="cs"/>
          <w:b/>
          <w:bCs/>
          <w:color w:val="44546A" w:themeColor="text2"/>
          <w:sz w:val="36"/>
          <w:szCs w:val="36"/>
          <w:rtl/>
        </w:rPr>
        <w:t>ثامن</w:t>
      </w:r>
      <w:r w:rsidRPr="005F05E7">
        <w:rPr>
          <w:rFonts w:asciiTheme="minorBidi" w:hAnsiTheme="minorBidi"/>
          <w:b/>
          <w:bCs/>
          <w:color w:val="44546A" w:themeColor="text2"/>
          <w:sz w:val="36"/>
          <w:szCs w:val="36"/>
          <w:rtl/>
        </w:rPr>
        <w:t xml:space="preserve"> عشر: سياسة الرواتب والمستحقات</w:t>
      </w:r>
    </w:p>
    <w:p w14:paraId="5E4ED811" w14:textId="7D0817E5"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تُصرف الرواتب والمستحقات وفق</w:t>
      </w:r>
      <w:r w:rsidRPr="005F05E7">
        <w:rPr>
          <w:rFonts w:asciiTheme="minorBidi" w:hAnsiTheme="minorBidi"/>
          <w:b/>
          <w:bCs/>
          <w:sz w:val="28"/>
          <w:szCs w:val="28"/>
        </w:rPr>
        <w:t>:</w:t>
      </w:r>
    </w:p>
    <w:p w14:paraId="11C3E88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عقود العمل</w:t>
      </w:r>
      <w:r w:rsidRPr="005F05E7">
        <w:rPr>
          <w:rFonts w:asciiTheme="minorBidi" w:hAnsiTheme="minorBidi"/>
          <w:sz w:val="28"/>
          <w:szCs w:val="28"/>
        </w:rPr>
        <w:t>.</w:t>
      </w:r>
    </w:p>
    <w:p w14:paraId="23BB7F0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القرارات المعتمدة</w:t>
      </w:r>
      <w:r w:rsidRPr="005F05E7">
        <w:rPr>
          <w:rFonts w:asciiTheme="minorBidi" w:hAnsiTheme="minorBidi"/>
          <w:sz w:val="28"/>
          <w:szCs w:val="28"/>
        </w:rPr>
        <w:t>.</w:t>
      </w:r>
    </w:p>
    <w:p w14:paraId="6B04BAB4"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الأنظمة ذات العلاقة</w:t>
      </w:r>
      <w:r w:rsidRPr="005F05E7">
        <w:rPr>
          <w:rFonts w:asciiTheme="minorBidi" w:hAnsiTheme="minorBidi"/>
          <w:sz w:val="28"/>
          <w:szCs w:val="28"/>
        </w:rPr>
        <w:t>.</w:t>
      </w:r>
    </w:p>
    <w:p w14:paraId="2F7B8E1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سجلات الحضور والانصراف عند تطبيقها</w:t>
      </w:r>
      <w:r w:rsidRPr="005F05E7">
        <w:rPr>
          <w:rFonts w:asciiTheme="minorBidi" w:hAnsiTheme="minorBidi"/>
          <w:sz w:val="28"/>
          <w:szCs w:val="28"/>
        </w:rPr>
        <w:t>.</w:t>
      </w:r>
    </w:p>
    <w:p w14:paraId="2960059C" w14:textId="0C5FE72E"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كشوف الرواتب المعتمدة</w:t>
      </w:r>
      <w:r w:rsidRPr="005F05E7">
        <w:rPr>
          <w:rFonts w:asciiTheme="minorBidi" w:hAnsiTheme="minorBidi"/>
          <w:sz w:val="28"/>
          <w:szCs w:val="28"/>
        </w:rPr>
        <w:t>.</w:t>
      </w:r>
    </w:p>
    <w:p w14:paraId="33F3EF43" w14:textId="71A1CFBD"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ويجب المحافظة على سرية بيانات الرواتب وعدم الإفصاح عنها إلا لمن يملك صلاحية الاطلاع عليها</w:t>
      </w:r>
      <w:r w:rsidRPr="005F05E7">
        <w:rPr>
          <w:rFonts w:asciiTheme="minorBidi" w:hAnsiTheme="minorBidi"/>
          <w:sz w:val="28"/>
          <w:szCs w:val="28"/>
        </w:rPr>
        <w:t>.</w:t>
      </w:r>
    </w:p>
    <w:p w14:paraId="381359DD" w14:textId="77777777" w:rsidR="005F05E7" w:rsidRPr="005F05E7" w:rsidRDefault="005F05E7" w:rsidP="005F05E7">
      <w:pPr>
        <w:pStyle w:val="ListParagraph"/>
        <w:bidi/>
        <w:rPr>
          <w:rFonts w:asciiTheme="minorBidi" w:hAnsiTheme="minorBidi"/>
          <w:sz w:val="28"/>
          <w:szCs w:val="28"/>
          <w:rtl/>
        </w:rPr>
      </w:pPr>
    </w:p>
    <w:p w14:paraId="0A9DD83E" w14:textId="71773359"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w:t>
      </w:r>
      <w:r w:rsidRPr="005F05E7">
        <w:rPr>
          <w:rFonts w:asciiTheme="minorBidi" w:hAnsiTheme="minorBidi" w:hint="cs"/>
          <w:b/>
          <w:bCs/>
          <w:color w:val="44546A" w:themeColor="text2"/>
          <w:sz w:val="36"/>
          <w:szCs w:val="36"/>
          <w:rtl/>
        </w:rPr>
        <w:t>تاسع</w:t>
      </w:r>
      <w:r>
        <w:rPr>
          <w:rFonts w:asciiTheme="minorBidi" w:hAnsiTheme="minorBidi" w:hint="cs"/>
          <w:sz w:val="28"/>
          <w:szCs w:val="28"/>
          <w:rtl/>
        </w:rPr>
        <w:t xml:space="preserve"> </w:t>
      </w:r>
      <w:r w:rsidRPr="005F05E7">
        <w:rPr>
          <w:rFonts w:asciiTheme="minorBidi" w:hAnsiTheme="minorBidi" w:hint="cs"/>
          <w:b/>
          <w:bCs/>
          <w:color w:val="44546A" w:themeColor="text2"/>
          <w:sz w:val="36"/>
          <w:szCs w:val="36"/>
          <w:rtl/>
        </w:rPr>
        <w:t>عشر</w:t>
      </w:r>
      <w:r w:rsidRPr="005F05E7">
        <w:rPr>
          <w:rFonts w:asciiTheme="minorBidi" w:hAnsiTheme="minorBidi"/>
          <w:b/>
          <w:bCs/>
          <w:color w:val="44546A" w:themeColor="text2"/>
          <w:sz w:val="36"/>
          <w:szCs w:val="36"/>
          <w:rtl/>
        </w:rPr>
        <w:t>: سياسة المنح والمساعدات المالية والعينية</w:t>
      </w:r>
    </w:p>
    <w:p w14:paraId="3A5024C1" w14:textId="2888F748"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تلتزم الجمعية عند تقديم المساعدات بما يلي</w:t>
      </w:r>
      <w:r w:rsidRPr="005F05E7">
        <w:rPr>
          <w:rFonts w:asciiTheme="minorBidi" w:hAnsiTheme="minorBidi"/>
          <w:b/>
          <w:bCs/>
          <w:sz w:val="28"/>
          <w:szCs w:val="28"/>
        </w:rPr>
        <w:t>:</w:t>
      </w:r>
    </w:p>
    <w:p w14:paraId="2F9EC6B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اعتماد المستفيد وفق الضوابط المعتمدة</w:t>
      </w:r>
      <w:r w:rsidRPr="005F05E7">
        <w:rPr>
          <w:rFonts w:asciiTheme="minorBidi" w:hAnsiTheme="minorBidi"/>
          <w:sz w:val="28"/>
          <w:szCs w:val="28"/>
        </w:rPr>
        <w:t>.</w:t>
      </w:r>
    </w:p>
    <w:p w14:paraId="7939788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توثيق حالة المستفيد</w:t>
      </w:r>
      <w:r w:rsidRPr="005F05E7">
        <w:rPr>
          <w:rFonts w:asciiTheme="minorBidi" w:hAnsiTheme="minorBidi"/>
          <w:sz w:val="28"/>
          <w:szCs w:val="28"/>
        </w:rPr>
        <w:t>.</w:t>
      </w:r>
    </w:p>
    <w:p w14:paraId="2CD2838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تحديد نوع وقيمة المساعدة</w:t>
      </w:r>
      <w:r w:rsidRPr="005F05E7">
        <w:rPr>
          <w:rFonts w:asciiTheme="minorBidi" w:hAnsiTheme="minorBidi"/>
          <w:sz w:val="28"/>
          <w:szCs w:val="28"/>
        </w:rPr>
        <w:t>.</w:t>
      </w:r>
    </w:p>
    <w:p w14:paraId="230D994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اعتماد الصرف</w:t>
      </w:r>
      <w:r w:rsidRPr="005F05E7">
        <w:rPr>
          <w:rFonts w:asciiTheme="minorBidi" w:hAnsiTheme="minorBidi"/>
          <w:sz w:val="28"/>
          <w:szCs w:val="28"/>
        </w:rPr>
        <w:t>.</w:t>
      </w:r>
    </w:p>
    <w:p w14:paraId="5BBD351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توثيق استلام المستفيد للمساعدة</w:t>
      </w:r>
      <w:r w:rsidRPr="005F05E7">
        <w:rPr>
          <w:rFonts w:asciiTheme="minorBidi" w:hAnsiTheme="minorBidi"/>
          <w:sz w:val="28"/>
          <w:szCs w:val="28"/>
        </w:rPr>
        <w:t>.</w:t>
      </w:r>
    </w:p>
    <w:p w14:paraId="04A9C0F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6</w:t>
      </w:r>
      <w:r w:rsidRPr="005F05E7">
        <w:rPr>
          <w:rFonts w:asciiTheme="minorBidi" w:hAnsiTheme="minorBidi"/>
          <w:sz w:val="28"/>
          <w:szCs w:val="28"/>
        </w:rPr>
        <w:t xml:space="preserve">. </w:t>
      </w:r>
      <w:r w:rsidRPr="005F05E7">
        <w:rPr>
          <w:rFonts w:asciiTheme="minorBidi" w:hAnsiTheme="minorBidi"/>
          <w:sz w:val="28"/>
          <w:szCs w:val="28"/>
          <w:rtl/>
        </w:rPr>
        <w:t>حفظ المستندات</w:t>
      </w:r>
      <w:r w:rsidRPr="005F05E7">
        <w:rPr>
          <w:rFonts w:asciiTheme="minorBidi" w:hAnsiTheme="minorBidi"/>
          <w:sz w:val="28"/>
          <w:szCs w:val="28"/>
        </w:rPr>
        <w:t>.</w:t>
      </w:r>
    </w:p>
    <w:p w14:paraId="68EE3A94" w14:textId="5BD2A819"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7</w:t>
      </w:r>
      <w:r w:rsidRPr="005F05E7">
        <w:rPr>
          <w:rFonts w:asciiTheme="minorBidi" w:hAnsiTheme="minorBidi"/>
          <w:sz w:val="28"/>
          <w:szCs w:val="28"/>
        </w:rPr>
        <w:t xml:space="preserve">. </w:t>
      </w:r>
      <w:r w:rsidRPr="005F05E7">
        <w:rPr>
          <w:rFonts w:asciiTheme="minorBidi" w:hAnsiTheme="minorBidi"/>
          <w:sz w:val="28"/>
          <w:szCs w:val="28"/>
          <w:rtl/>
        </w:rPr>
        <w:t>عدم صرف المساعدة إلا وفق البرامج المعتمدة</w:t>
      </w:r>
      <w:r w:rsidRPr="005F05E7">
        <w:rPr>
          <w:rFonts w:asciiTheme="minorBidi" w:hAnsiTheme="minorBidi"/>
          <w:sz w:val="28"/>
          <w:szCs w:val="28"/>
        </w:rPr>
        <w:t>.</w:t>
      </w:r>
    </w:p>
    <w:p w14:paraId="5D5AADB9" w14:textId="77777777" w:rsidR="005F05E7" w:rsidRPr="005F05E7" w:rsidRDefault="005F05E7" w:rsidP="005F05E7">
      <w:pPr>
        <w:pStyle w:val="ListParagraph"/>
        <w:bidi/>
        <w:rPr>
          <w:rFonts w:asciiTheme="minorBidi" w:hAnsiTheme="minorBidi"/>
          <w:sz w:val="28"/>
          <w:szCs w:val="28"/>
          <w:rtl/>
        </w:rPr>
      </w:pPr>
    </w:p>
    <w:p w14:paraId="38CA072C" w14:textId="56A1E242"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العشرون: سياسة المشاريع والبرامج الممولة</w:t>
      </w:r>
    </w:p>
    <w:p w14:paraId="4AA1DE44" w14:textId="05723B51"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تلتزم الجمعية بما يلي</w:t>
      </w:r>
      <w:r w:rsidRPr="005F05E7">
        <w:rPr>
          <w:rFonts w:asciiTheme="minorBidi" w:hAnsiTheme="minorBidi"/>
          <w:b/>
          <w:bCs/>
          <w:sz w:val="28"/>
          <w:szCs w:val="28"/>
        </w:rPr>
        <w:t>:</w:t>
      </w:r>
    </w:p>
    <w:p w14:paraId="3ED8A12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تحديد ميزانية المشروع</w:t>
      </w:r>
      <w:r w:rsidRPr="005F05E7">
        <w:rPr>
          <w:rFonts w:asciiTheme="minorBidi" w:hAnsiTheme="minorBidi"/>
          <w:sz w:val="28"/>
          <w:szCs w:val="28"/>
        </w:rPr>
        <w:t>.</w:t>
      </w:r>
    </w:p>
    <w:p w14:paraId="17AC50A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تحديد مصدر التمويل</w:t>
      </w:r>
      <w:r w:rsidRPr="005F05E7">
        <w:rPr>
          <w:rFonts w:asciiTheme="minorBidi" w:hAnsiTheme="minorBidi"/>
          <w:sz w:val="28"/>
          <w:szCs w:val="28"/>
        </w:rPr>
        <w:t>.</w:t>
      </w:r>
    </w:p>
    <w:p w14:paraId="51651DBA" w14:textId="4B605A3F" w:rsidR="005F05E7" w:rsidRDefault="005F05E7" w:rsidP="005F05E7">
      <w:pPr>
        <w:pStyle w:val="ListParagraph"/>
        <w:bidi/>
        <w:rPr>
          <w:rFonts w:asciiTheme="minorBidi" w:hAnsiTheme="minorBidi"/>
          <w:sz w:val="2"/>
          <w:szCs w:val="2"/>
          <w:rtl/>
        </w:rPr>
      </w:pPr>
      <w:r w:rsidRPr="005F05E7">
        <w:rPr>
          <w:rFonts w:asciiTheme="minorBidi" w:hAnsiTheme="minorBidi"/>
          <w:sz w:val="28"/>
          <w:szCs w:val="28"/>
        </w:rPr>
        <w:t xml:space="preserve">* </w:t>
      </w:r>
      <w:r w:rsidRPr="005F05E7">
        <w:rPr>
          <w:rFonts w:asciiTheme="minorBidi" w:hAnsiTheme="minorBidi"/>
          <w:sz w:val="28"/>
          <w:szCs w:val="28"/>
          <w:rtl/>
        </w:rPr>
        <w:t>الالتزام بالغرض المحدد للتمويل</w:t>
      </w:r>
      <w:r w:rsidRPr="005F05E7">
        <w:rPr>
          <w:rFonts w:asciiTheme="minorBidi" w:hAnsiTheme="minorBidi"/>
          <w:sz w:val="28"/>
          <w:szCs w:val="28"/>
        </w:rPr>
        <w:t>.</w:t>
      </w:r>
    </w:p>
    <w:p w14:paraId="24B97BF0" w14:textId="77777777" w:rsidR="005F05E7" w:rsidRPr="005F05E7" w:rsidRDefault="005F05E7" w:rsidP="005F05E7">
      <w:pPr>
        <w:pStyle w:val="ListParagraph"/>
        <w:bidi/>
        <w:rPr>
          <w:rFonts w:asciiTheme="minorBidi" w:hAnsiTheme="minorBidi"/>
          <w:sz w:val="12"/>
          <w:szCs w:val="12"/>
          <w:rtl/>
        </w:rPr>
      </w:pPr>
    </w:p>
    <w:p w14:paraId="421002F2" w14:textId="7A9B71E2" w:rsidR="005F05E7" w:rsidRPr="005F05E7" w:rsidRDefault="005F05E7" w:rsidP="005F05E7">
      <w:pPr>
        <w:pStyle w:val="ListParagraph"/>
        <w:bidi/>
        <w:jc w:val="center"/>
        <w:rPr>
          <w:rFonts w:asciiTheme="minorBidi" w:hAnsiTheme="minorBidi"/>
          <w:b/>
          <w:bCs/>
          <w:sz w:val="16"/>
          <w:szCs w:val="16"/>
          <w:rtl/>
        </w:rPr>
      </w:pPr>
      <w:r>
        <w:rPr>
          <w:rFonts w:asciiTheme="minorBidi" w:hAnsiTheme="minorBidi" w:hint="cs"/>
          <w:b/>
          <w:bCs/>
          <w:sz w:val="16"/>
          <w:szCs w:val="16"/>
          <w:rtl/>
        </w:rPr>
        <w:t>( 11 )</w:t>
      </w:r>
    </w:p>
    <w:p w14:paraId="3CCA0CC0"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lastRenderedPageBreak/>
        <w:t xml:space="preserve">* </w:t>
      </w:r>
      <w:r w:rsidRPr="005F05E7">
        <w:rPr>
          <w:rFonts w:asciiTheme="minorBidi" w:hAnsiTheme="minorBidi"/>
          <w:sz w:val="28"/>
          <w:szCs w:val="28"/>
          <w:rtl/>
        </w:rPr>
        <w:t>متابعة المصروفات</w:t>
      </w:r>
      <w:r w:rsidRPr="005F05E7">
        <w:rPr>
          <w:rFonts w:asciiTheme="minorBidi" w:hAnsiTheme="minorBidi"/>
          <w:sz w:val="28"/>
          <w:szCs w:val="28"/>
        </w:rPr>
        <w:t>.</w:t>
      </w:r>
    </w:p>
    <w:p w14:paraId="2E57E68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إعداد التقارير المالية</w:t>
      </w:r>
      <w:r w:rsidRPr="005F05E7">
        <w:rPr>
          <w:rFonts w:asciiTheme="minorBidi" w:hAnsiTheme="minorBidi"/>
          <w:sz w:val="28"/>
          <w:szCs w:val="28"/>
        </w:rPr>
        <w:t>.</w:t>
      </w:r>
    </w:p>
    <w:p w14:paraId="7D33E5D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عدم تحويل الأموال بين المشاريع إلا بموافقة الجهة المختصة</w:t>
      </w:r>
      <w:r w:rsidRPr="005F05E7">
        <w:rPr>
          <w:rFonts w:asciiTheme="minorBidi" w:hAnsiTheme="minorBidi"/>
          <w:sz w:val="28"/>
          <w:szCs w:val="28"/>
        </w:rPr>
        <w:t>.</w:t>
      </w:r>
    </w:p>
    <w:p w14:paraId="40F55317" w14:textId="261EE1A1"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حفظ مستندات المشروع المالية</w:t>
      </w:r>
      <w:r w:rsidRPr="005F05E7">
        <w:rPr>
          <w:rFonts w:asciiTheme="minorBidi" w:hAnsiTheme="minorBidi"/>
          <w:sz w:val="28"/>
          <w:szCs w:val="28"/>
        </w:rPr>
        <w:t>.</w:t>
      </w:r>
    </w:p>
    <w:p w14:paraId="0C259888" w14:textId="77777777" w:rsidR="005F05E7" w:rsidRPr="005F05E7" w:rsidRDefault="005F05E7" w:rsidP="005F05E7">
      <w:pPr>
        <w:pStyle w:val="ListParagraph"/>
        <w:bidi/>
        <w:rPr>
          <w:rFonts w:asciiTheme="minorBidi" w:hAnsiTheme="minorBidi"/>
          <w:sz w:val="28"/>
          <w:szCs w:val="28"/>
          <w:rtl/>
        </w:rPr>
      </w:pPr>
    </w:p>
    <w:p w14:paraId="64197A45" w14:textId="03D64E42"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w:t>
      </w:r>
      <w:r w:rsidRPr="005F05E7">
        <w:rPr>
          <w:rFonts w:asciiTheme="minorBidi" w:hAnsiTheme="minorBidi" w:hint="cs"/>
          <w:b/>
          <w:bCs/>
          <w:color w:val="44546A" w:themeColor="text2"/>
          <w:sz w:val="36"/>
          <w:szCs w:val="36"/>
          <w:rtl/>
        </w:rPr>
        <w:t>واحد</w:t>
      </w:r>
      <w:r w:rsidRPr="005F05E7">
        <w:rPr>
          <w:rFonts w:asciiTheme="minorBidi" w:hAnsiTheme="minorBidi"/>
          <w:b/>
          <w:bCs/>
          <w:color w:val="44546A" w:themeColor="text2"/>
          <w:sz w:val="36"/>
          <w:szCs w:val="36"/>
          <w:rtl/>
        </w:rPr>
        <w:t xml:space="preserve"> والعشرون: سياسة التبرعات المقيدة</w:t>
      </w:r>
    </w:p>
    <w:p w14:paraId="533BB405" w14:textId="61F8AF56"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إذا حدد المتبرع غرضاً معيناً للتبرع، تلتزم الجمعية باستخدامه في الغرض المحدد</w:t>
      </w:r>
      <w:r w:rsidRPr="005F05E7">
        <w:rPr>
          <w:rFonts w:asciiTheme="minorBidi" w:hAnsiTheme="minorBidi"/>
          <w:sz w:val="28"/>
          <w:szCs w:val="28"/>
        </w:rPr>
        <w:t>.</w:t>
      </w:r>
    </w:p>
    <w:p w14:paraId="1153F995" w14:textId="6EB83814"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ولا يجوز تغيير الغرض إلا وفق ما تسمح به الأنظمة والضوابط ذات العلاقة وبعد الحصول على الموافقات اللازمة</w:t>
      </w:r>
      <w:r w:rsidRPr="005F05E7">
        <w:rPr>
          <w:rFonts w:asciiTheme="minorBidi" w:hAnsiTheme="minorBidi"/>
          <w:sz w:val="28"/>
          <w:szCs w:val="28"/>
        </w:rPr>
        <w:t>.</w:t>
      </w:r>
    </w:p>
    <w:p w14:paraId="070C709F" w14:textId="77777777" w:rsidR="005F05E7" w:rsidRPr="005F05E7" w:rsidRDefault="005F05E7" w:rsidP="005F05E7">
      <w:pPr>
        <w:pStyle w:val="ListParagraph"/>
        <w:bidi/>
        <w:rPr>
          <w:rFonts w:asciiTheme="minorBidi" w:hAnsiTheme="minorBidi"/>
          <w:sz w:val="28"/>
          <w:szCs w:val="28"/>
          <w:rtl/>
        </w:rPr>
      </w:pPr>
    </w:p>
    <w:p w14:paraId="091E69D5" w14:textId="6D8B4B0F"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الثا</w:t>
      </w:r>
      <w:r w:rsidRPr="005F05E7">
        <w:rPr>
          <w:rFonts w:asciiTheme="minorBidi" w:hAnsiTheme="minorBidi" w:hint="cs"/>
          <w:b/>
          <w:bCs/>
          <w:color w:val="44546A" w:themeColor="text2"/>
          <w:sz w:val="36"/>
          <w:szCs w:val="36"/>
          <w:rtl/>
        </w:rPr>
        <w:t>ني</w:t>
      </w:r>
      <w:r w:rsidRPr="005F05E7">
        <w:rPr>
          <w:rFonts w:asciiTheme="minorBidi" w:hAnsiTheme="minorBidi"/>
          <w:b/>
          <w:bCs/>
          <w:color w:val="44546A" w:themeColor="text2"/>
          <w:sz w:val="36"/>
          <w:szCs w:val="36"/>
          <w:rtl/>
        </w:rPr>
        <w:t xml:space="preserve"> والعشرون: سياسة إدارة النقدية</w:t>
      </w:r>
    </w:p>
    <w:p w14:paraId="0C2886A6" w14:textId="6F2A4C7F"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تلتزم الجمعية بما يلي</w:t>
      </w:r>
      <w:r w:rsidRPr="005F05E7">
        <w:rPr>
          <w:rFonts w:asciiTheme="minorBidi" w:hAnsiTheme="minorBidi"/>
          <w:b/>
          <w:bCs/>
          <w:sz w:val="28"/>
          <w:szCs w:val="28"/>
        </w:rPr>
        <w:t>:</w:t>
      </w:r>
    </w:p>
    <w:p w14:paraId="09C24D7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الحد من التعامل النقدي قدر الإمكان</w:t>
      </w:r>
      <w:r w:rsidRPr="005F05E7">
        <w:rPr>
          <w:rFonts w:asciiTheme="minorBidi" w:hAnsiTheme="minorBidi"/>
          <w:sz w:val="28"/>
          <w:szCs w:val="28"/>
        </w:rPr>
        <w:t>.</w:t>
      </w:r>
    </w:p>
    <w:p w14:paraId="7E22D32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استخدام التحويلات البنكية ووسائل الدفع المعتمدة</w:t>
      </w:r>
      <w:r w:rsidRPr="005F05E7">
        <w:rPr>
          <w:rFonts w:asciiTheme="minorBidi" w:hAnsiTheme="minorBidi"/>
          <w:sz w:val="28"/>
          <w:szCs w:val="28"/>
        </w:rPr>
        <w:t>.</w:t>
      </w:r>
    </w:p>
    <w:p w14:paraId="190B61D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حفظ النقد في مكان آمن</w:t>
      </w:r>
      <w:r w:rsidRPr="005F05E7">
        <w:rPr>
          <w:rFonts w:asciiTheme="minorBidi" w:hAnsiTheme="minorBidi"/>
          <w:sz w:val="28"/>
          <w:szCs w:val="28"/>
        </w:rPr>
        <w:t>.</w:t>
      </w:r>
    </w:p>
    <w:p w14:paraId="64B5A43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تحديد المسؤول عن النقدية</w:t>
      </w:r>
      <w:r w:rsidRPr="005F05E7">
        <w:rPr>
          <w:rFonts w:asciiTheme="minorBidi" w:hAnsiTheme="minorBidi"/>
          <w:sz w:val="28"/>
          <w:szCs w:val="28"/>
        </w:rPr>
        <w:t>.</w:t>
      </w:r>
    </w:p>
    <w:p w14:paraId="2769986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إجراء جرد دوري</w:t>
      </w:r>
      <w:r w:rsidRPr="005F05E7">
        <w:rPr>
          <w:rFonts w:asciiTheme="minorBidi" w:hAnsiTheme="minorBidi"/>
          <w:sz w:val="28"/>
          <w:szCs w:val="28"/>
        </w:rPr>
        <w:t>.</w:t>
      </w:r>
    </w:p>
    <w:p w14:paraId="30412E93" w14:textId="208E42BF"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6</w:t>
      </w:r>
      <w:r w:rsidRPr="005F05E7">
        <w:rPr>
          <w:rFonts w:asciiTheme="minorBidi" w:hAnsiTheme="minorBidi"/>
          <w:sz w:val="28"/>
          <w:szCs w:val="28"/>
        </w:rPr>
        <w:t xml:space="preserve">. </w:t>
      </w:r>
      <w:r w:rsidRPr="005F05E7">
        <w:rPr>
          <w:rFonts w:asciiTheme="minorBidi" w:hAnsiTheme="minorBidi"/>
          <w:sz w:val="28"/>
          <w:szCs w:val="28"/>
          <w:rtl/>
        </w:rPr>
        <w:t>توثيق أي فرق مالي والتحقيق فيه</w:t>
      </w:r>
      <w:r w:rsidRPr="005F05E7">
        <w:rPr>
          <w:rFonts w:asciiTheme="minorBidi" w:hAnsiTheme="minorBidi"/>
          <w:sz w:val="28"/>
          <w:szCs w:val="28"/>
        </w:rPr>
        <w:t>.</w:t>
      </w:r>
    </w:p>
    <w:p w14:paraId="6FC5AC15" w14:textId="77777777" w:rsidR="005F05E7" w:rsidRPr="005F05E7" w:rsidRDefault="005F05E7" w:rsidP="005F05E7">
      <w:pPr>
        <w:pStyle w:val="ListParagraph"/>
        <w:bidi/>
        <w:rPr>
          <w:rFonts w:asciiTheme="minorBidi" w:hAnsiTheme="minorBidi"/>
          <w:sz w:val="28"/>
          <w:szCs w:val="28"/>
          <w:rtl/>
        </w:rPr>
      </w:pPr>
    </w:p>
    <w:p w14:paraId="76DB07BF" w14:textId="4E983A53"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w:t>
      </w:r>
      <w:r w:rsidRPr="005F05E7">
        <w:rPr>
          <w:rFonts w:asciiTheme="minorBidi" w:hAnsiTheme="minorBidi" w:hint="cs"/>
          <w:b/>
          <w:bCs/>
          <w:color w:val="44546A" w:themeColor="text2"/>
          <w:sz w:val="36"/>
          <w:szCs w:val="36"/>
          <w:rtl/>
        </w:rPr>
        <w:t>ثالث</w:t>
      </w:r>
      <w:r w:rsidRPr="005F05E7">
        <w:rPr>
          <w:rFonts w:asciiTheme="minorBidi" w:hAnsiTheme="minorBidi"/>
          <w:b/>
          <w:bCs/>
          <w:color w:val="44546A" w:themeColor="text2"/>
          <w:sz w:val="36"/>
          <w:szCs w:val="36"/>
          <w:rtl/>
        </w:rPr>
        <w:t xml:space="preserve"> والعشرون: سياسة التسويات البنكية</w:t>
      </w:r>
    </w:p>
    <w:p w14:paraId="647E85EE" w14:textId="124055F3"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تقوم الإدارة المالية بإجراء تسوية دورية للحسابات البنكية بهدف</w:t>
      </w:r>
      <w:r w:rsidRPr="005F05E7">
        <w:rPr>
          <w:rFonts w:asciiTheme="minorBidi" w:hAnsiTheme="minorBidi"/>
          <w:b/>
          <w:bCs/>
          <w:sz w:val="28"/>
          <w:szCs w:val="28"/>
        </w:rPr>
        <w:t>:</w:t>
      </w:r>
    </w:p>
    <w:p w14:paraId="64E4EAF4"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مطابقة رصيد البنك مع السجلات</w:t>
      </w:r>
      <w:r w:rsidRPr="005F05E7">
        <w:rPr>
          <w:rFonts w:asciiTheme="minorBidi" w:hAnsiTheme="minorBidi"/>
          <w:sz w:val="28"/>
          <w:szCs w:val="28"/>
        </w:rPr>
        <w:t>.</w:t>
      </w:r>
    </w:p>
    <w:p w14:paraId="3D16774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اكتشاف العمليات غير المسجلة</w:t>
      </w:r>
      <w:r w:rsidRPr="005F05E7">
        <w:rPr>
          <w:rFonts w:asciiTheme="minorBidi" w:hAnsiTheme="minorBidi"/>
          <w:sz w:val="28"/>
          <w:szCs w:val="28"/>
        </w:rPr>
        <w:t>.</w:t>
      </w:r>
    </w:p>
    <w:p w14:paraId="21EA69B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التحقق من الشيكات والتحويلات</w:t>
      </w:r>
      <w:r w:rsidRPr="005F05E7">
        <w:rPr>
          <w:rFonts w:asciiTheme="minorBidi" w:hAnsiTheme="minorBidi"/>
          <w:sz w:val="28"/>
          <w:szCs w:val="28"/>
        </w:rPr>
        <w:t>.</w:t>
      </w:r>
    </w:p>
    <w:p w14:paraId="38E718B4"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معالجة الفروقات</w:t>
      </w:r>
      <w:r w:rsidRPr="005F05E7">
        <w:rPr>
          <w:rFonts w:asciiTheme="minorBidi" w:hAnsiTheme="minorBidi"/>
          <w:sz w:val="28"/>
          <w:szCs w:val="28"/>
        </w:rPr>
        <w:t>.</w:t>
      </w:r>
    </w:p>
    <w:p w14:paraId="429B5BD7" w14:textId="1CEA13A4"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اكتشاف الأخطاء أو العمليات غير المصرح بها</w:t>
      </w:r>
      <w:r w:rsidRPr="005F05E7">
        <w:rPr>
          <w:rFonts w:asciiTheme="minorBidi" w:hAnsiTheme="minorBidi"/>
          <w:sz w:val="28"/>
          <w:szCs w:val="28"/>
        </w:rPr>
        <w:t>.</w:t>
      </w:r>
    </w:p>
    <w:p w14:paraId="14B108AC" w14:textId="11A8CCA1"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w:t>
      </w:r>
      <w:r w:rsidRPr="005F05E7">
        <w:rPr>
          <w:rFonts w:asciiTheme="minorBidi" w:hAnsiTheme="minorBidi" w:hint="cs"/>
          <w:b/>
          <w:bCs/>
          <w:color w:val="44546A" w:themeColor="text2"/>
          <w:sz w:val="36"/>
          <w:szCs w:val="36"/>
          <w:rtl/>
        </w:rPr>
        <w:t>رابع</w:t>
      </w:r>
      <w:r w:rsidRPr="005F05E7">
        <w:rPr>
          <w:rFonts w:asciiTheme="minorBidi" w:hAnsiTheme="minorBidi"/>
          <w:b/>
          <w:bCs/>
          <w:color w:val="44546A" w:themeColor="text2"/>
          <w:sz w:val="36"/>
          <w:szCs w:val="36"/>
          <w:rtl/>
        </w:rPr>
        <w:t xml:space="preserve"> والعشرون: سياسة الحسابات والتقارير المالية</w:t>
      </w:r>
    </w:p>
    <w:p w14:paraId="16BB7B0B" w14:textId="465F9063"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تعد الإدارة المالية التقارير المالية الدورية التي تشمل عند الحاجة</w:t>
      </w:r>
      <w:r w:rsidRPr="005F05E7">
        <w:rPr>
          <w:rFonts w:asciiTheme="minorBidi" w:hAnsiTheme="minorBidi"/>
          <w:b/>
          <w:bCs/>
          <w:sz w:val="28"/>
          <w:szCs w:val="28"/>
        </w:rPr>
        <w:t>:</w:t>
      </w:r>
    </w:p>
    <w:p w14:paraId="316C19B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قائمة الإيرادات والمصروفات</w:t>
      </w:r>
      <w:r w:rsidRPr="005F05E7">
        <w:rPr>
          <w:rFonts w:asciiTheme="minorBidi" w:hAnsiTheme="minorBidi"/>
          <w:sz w:val="28"/>
          <w:szCs w:val="28"/>
        </w:rPr>
        <w:t>.</w:t>
      </w:r>
    </w:p>
    <w:p w14:paraId="1B22FDE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تقرير الموازنة الفعلية مقارنة بالتقديرية</w:t>
      </w:r>
      <w:r w:rsidRPr="005F05E7">
        <w:rPr>
          <w:rFonts w:asciiTheme="minorBidi" w:hAnsiTheme="minorBidi"/>
          <w:sz w:val="28"/>
          <w:szCs w:val="28"/>
        </w:rPr>
        <w:t>.</w:t>
      </w:r>
    </w:p>
    <w:p w14:paraId="2872ABB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تقرير التدفقات النقدية</w:t>
      </w:r>
      <w:r w:rsidRPr="005F05E7">
        <w:rPr>
          <w:rFonts w:asciiTheme="minorBidi" w:hAnsiTheme="minorBidi"/>
          <w:sz w:val="28"/>
          <w:szCs w:val="28"/>
        </w:rPr>
        <w:t>.</w:t>
      </w:r>
    </w:p>
    <w:p w14:paraId="5232FC9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تقرير المشاريع والبرامج</w:t>
      </w:r>
      <w:r w:rsidRPr="005F05E7">
        <w:rPr>
          <w:rFonts w:asciiTheme="minorBidi" w:hAnsiTheme="minorBidi"/>
          <w:sz w:val="28"/>
          <w:szCs w:val="28"/>
        </w:rPr>
        <w:t>.</w:t>
      </w:r>
    </w:p>
    <w:p w14:paraId="0911675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تقرير الأصول</w:t>
      </w:r>
      <w:r w:rsidRPr="005F05E7">
        <w:rPr>
          <w:rFonts w:asciiTheme="minorBidi" w:hAnsiTheme="minorBidi"/>
          <w:sz w:val="28"/>
          <w:szCs w:val="28"/>
        </w:rPr>
        <w:t>.</w:t>
      </w:r>
    </w:p>
    <w:p w14:paraId="7BB6C58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تقرير السلف والعهد</w:t>
      </w:r>
      <w:r w:rsidRPr="005F05E7">
        <w:rPr>
          <w:rFonts w:asciiTheme="minorBidi" w:hAnsiTheme="minorBidi"/>
          <w:sz w:val="28"/>
          <w:szCs w:val="28"/>
        </w:rPr>
        <w:t>.</w:t>
      </w:r>
    </w:p>
    <w:p w14:paraId="43996EFE" w14:textId="60460BFB" w:rsidR="005F05E7" w:rsidRDefault="005F05E7" w:rsidP="005F05E7">
      <w:pPr>
        <w:pStyle w:val="ListParagraph"/>
        <w:bidi/>
        <w:rPr>
          <w:rFonts w:asciiTheme="minorBidi" w:hAnsiTheme="minorBidi"/>
          <w:sz w:val="2"/>
          <w:szCs w:val="2"/>
          <w:rtl/>
        </w:rPr>
      </w:pPr>
      <w:r w:rsidRPr="005F05E7">
        <w:rPr>
          <w:rFonts w:asciiTheme="minorBidi" w:hAnsiTheme="minorBidi"/>
          <w:sz w:val="28"/>
          <w:szCs w:val="28"/>
        </w:rPr>
        <w:t xml:space="preserve">* </w:t>
      </w:r>
      <w:r w:rsidRPr="005F05E7">
        <w:rPr>
          <w:rFonts w:asciiTheme="minorBidi" w:hAnsiTheme="minorBidi"/>
          <w:sz w:val="28"/>
          <w:szCs w:val="28"/>
          <w:rtl/>
        </w:rPr>
        <w:t>أي تقارير أخرى تطلبها الإدارة أو مجلس الإدارة</w:t>
      </w:r>
      <w:r w:rsidRPr="005F05E7">
        <w:rPr>
          <w:rFonts w:asciiTheme="minorBidi" w:hAnsiTheme="minorBidi"/>
          <w:sz w:val="28"/>
          <w:szCs w:val="28"/>
        </w:rPr>
        <w:t>.</w:t>
      </w:r>
    </w:p>
    <w:p w14:paraId="2B9D9166" w14:textId="77777777" w:rsidR="005F05E7" w:rsidRPr="005F05E7" w:rsidRDefault="005F05E7" w:rsidP="005F05E7">
      <w:pPr>
        <w:pStyle w:val="ListParagraph"/>
        <w:bidi/>
        <w:rPr>
          <w:rFonts w:asciiTheme="minorBidi" w:hAnsiTheme="minorBidi"/>
          <w:sz w:val="12"/>
          <w:szCs w:val="12"/>
          <w:rtl/>
        </w:rPr>
      </w:pPr>
    </w:p>
    <w:p w14:paraId="0151FA7F" w14:textId="0846873E" w:rsidR="005F05E7" w:rsidRPr="005F05E7" w:rsidRDefault="005F05E7" w:rsidP="005F05E7">
      <w:pPr>
        <w:pStyle w:val="ListParagraph"/>
        <w:bidi/>
        <w:jc w:val="center"/>
        <w:rPr>
          <w:rFonts w:asciiTheme="minorBidi" w:hAnsiTheme="minorBidi"/>
          <w:b/>
          <w:bCs/>
          <w:sz w:val="16"/>
          <w:szCs w:val="16"/>
          <w:rtl/>
        </w:rPr>
      </w:pPr>
      <w:r>
        <w:rPr>
          <w:rFonts w:asciiTheme="minorBidi" w:hAnsiTheme="minorBidi" w:hint="cs"/>
          <w:b/>
          <w:bCs/>
          <w:sz w:val="16"/>
          <w:szCs w:val="16"/>
          <w:rtl/>
        </w:rPr>
        <w:t xml:space="preserve">( 12 ) </w:t>
      </w:r>
    </w:p>
    <w:p w14:paraId="7804DE2D" w14:textId="5AC96DC3"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lastRenderedPageBreak/>
        <w:t>ال</w:t>
      </w:r>
      <w:r>
        <w:rPr>
          <w:rFonts w:asciiTheme="minorBidi" w:hAnsiTheme="minorBidi" w:hint="cs"/>
          <w:b/>
          <w:bCs/>
          <w:color w:val="44546A" w:themeColor="text2"/>
          <w:sz w:val="36"/>
          <w:szCs w:val="36"/>
          <w:rtl/>
        </w:rPr>
        <w:t>خامس</w:t>
      </w:r>
      <w:r w:rsidRPr="005F05E7">
        <w:rPr>
          <w:rFonts w:asciiTheme="minorBidi" w:hAnsiTheme="minorBidi"/>
          <w:b/>
          <w:bCs/>
          <w:color w:val="44546A" w:themeColor="text2"/>
          <w:sz w:val="36"/>
          <w:szCs w:val="36"/>
          <w:rtl/>
        </w:rPr>
        <w:t xml:space="preserve"> والعشرون: سياسة المراجعة والرقابة المالية</w:t>
      </w:r>
    </w:p>
    <w:p w14:paraId="553A46F8" w14:textId="0E8106BC"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تعمل الجمعية على تطبيق ضوابط الرقابة المالية من خلال</w:t>
      </w:r>
      <w:r w:rsidRPr="005F05E7">
        <w:rPr>
          <w:rFonts w:asciiTheme="minorBidi" w:hAnsiTheme="minorBidi"/>
          <w:b/>
          <w:bCs/>
          <w:sz w:val="28"/>
          <w:szCs w:val="28"/>
        </w:rPr>
        <w:t>:</w:t>
      </w:r>
    </w:p>
    <w:p w14:paraId="37C1788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الفصل بين الصلاحيات</w:t>
      </w:r>
      <w:r w:rsidRPr="005F05E7">
        <w:rPr>
          <w:rFonts w:asciiTheme="minorBidi" w:hAnsiTheme="minorBidi"/>
          <w:sz w:val="28"/>
          <w:szCs w:val="28"/>
        </w:rPr>
        <w:t>.</w:t>
      </w:r>
    </w:p>
    <w:p w14:paraId="1439A41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مراجعة المستندات</w:t>
      </w:r>
      <w:r w:rsidRPr="005F05E7">
        <w:rPr>
          <w:rFonts w:asciiTheme="minorBidi" w:hAnsiTheme="minorBidi"/>
          <w:sz w:val="28"/>
          <w:szCs w:val="28"/>
        </w:rPr>
        <w:t>.</w:t>
      </w:r>
    </w:p>
    <w:p w14:paraId="0259DAE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متابعة الموازنة</w:t>
      </w:r>
      <w:r w:rsidRPr="005F05E7">
        <w:rPr>
          <w:rFonts w:asciiTheme="minorBidi" w:hAnsiTheme="minorBidi"/>
          <w:sz w:val="28"/>
          <w:szCs w:val="28"/>
        </w:rPr>
        <w:t>.</w:t>
      </w:r>
    </w:p>
    <w:p w14:paraId="4C2FBF1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إجراء التسويات البنكية</w:t>
      </w:r>
      <w:r w:rsidRPr="005F05E7">
        <w:rPr>
          <w:rFonts w:asciiTheme="minorBidi" w:hAnsiTheme="minorBidi"/>
          <w:sz w:val="28"/>
          <w:szCs w:val="28"/>
        </w:rPr>
        <w:t>.</w:t>
      </w:r>
    </w:p>
    <w:p w14:paraId="5EC3844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مراجعة العهد والسلف</w:t>
      </w:r>
      <w:r w:rsidRPr="005F05E7">
        <w:rPr>
          <w:rFonts w:asciiTheme="minorBidi" w:hAnsiTheme="minorBidi"/>
          <w:sz w:val="28"/>
          <w:szCs w:val="28"/>
        </w:rPr>
        <w:t>.</w:t>
      </w:r>
    </w:p>
    <w:p w14:paraId="0DB70A0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جرد الأصول</w:t>
      </w:r>
      <w:r w:rsidRPr="005F05E7">
        <w:rPr>
          <w:rFonts w:asciiTheme="minorBidi" w:hAnsiTheme="minorBidi"/>
          <w:sz w:val="28"/>
          <w:szCs w:val="28"/>
        </w:rPr>
        <w:t>.</w:t>
      </w:r>
    </w:p>
    <w:p w14:paraId="4208DE7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مراجعة التقارير المالية</w:t>
      </w:r>
      <w:r w:rsidRPr="005F05E7">
        <w:rPr>
          <w:rFonts w:asciiTheme="minorBidi" w:hAnsiTheme="minorBidi"/>
          <w:sz w:val="28"/>
          <w:szCs w:val="28"/>
        </w:rPr>
        <w:t>.</w:t>
      </w:r>
    </w:p>
    <w:p w14:paraId="185F4032" w14:textId="6B1D9D3F"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معالجة الملاحظات المالية</w:t>
      </w:r>
      <w:r w:rsidRPr="005F05E7">
        <w:rPr>
          <w:rFonts w:asciiTheme="minorBidi" w:hAnsiTheme="minorBidi"/>
          <w:sz w:val="28"/>
          <w:szCs w:val="28"/>
        </w:rPr>
        <w:t>.</w:t>
      </w:r>
    </w:p>
    <w:p w14:paraId="6C846B49" w14:textId="691FAB4E"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ويحق للجهات المخولة مراجعة السجلات والمستندات المالية وفق الصلاحيات المعتمدة</w:t>
      </w:r>
      <w:r w:rsidRPr="005F05E7">
        <w:rPr>
          <w:rFonts w:asciiTheme="minorBidi" w:hAnsiTheme="minorBidi"/>
          <w:sz w:val="28"/>
          <w:szCs w:val="28"/>
        </w:rPr>
        <w:t>.</w:t>
      </w:r>
    </w:p>
    <w:p w14:paraId="19D7BB07" w14:textId="77777777" w:rsidR="005F05E7" w:rsidRPr="005F05E7" w:rsidRDefault="005F05E7" w:rsidP="005F05E7">
      <w:pPr>
        <w:pStyle w:val="ListParagraph"/>
        <w:bidi/>
        <w:rPr>
          <w:rFonts w:asciiTheme="minorBidi" w:hAnsiTheme="minorBidi"/>
          <w:sz w:val="28"/>
          <w:szCs w:val="28"/>
          <w:rtl/>
        </w:rPr>
      </w:pPr>
    </w:p>
    <w:p w14:paraId="49809FD6" w14:textId="698C741D"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السا</w:t>
      </w:r>
      <w:r>
        <w:rPr>
          <w:rFonts w:asciiTheme="minorBidi" w:hAnsiTheme="minorBidi" w:hint="cs"/>
          <w:b/>
          <w:bCs/>
          <w:color w:val="44546A" w:themeColor="text2"/>
          <w:sz w:val="36"/>
          <w:szCs w:val="36"/>
          <w:rtl/>
        </w:rPr>
        <w:t>دس</w:t>
      </w:r>
      <w:r w:rsidRPr="005F05E7">
        <w:rPr>
          <w:rFonts w:asciiTheme="minorBidi" w:hAnsiTheme="minorBidi"/>
          <w:b/>
          <w:bCs/>
          <w:color w:val="44546A" w:themeColor="text2"/>
          <w:sz w:val="36"/>
          <w:szCs w:val="36"/>
          <w:rtl/>
        </w:rPr>
        <w:t xml:space="preserve"> والعشرون: سياسة تعارض المصالح في المعاملات المالية</w:t>
      </w:r>
    </w:p>
    <w:p w14:paraId="738526FA" w14:textId="4351DB9B"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يجب على كل عضو أو موظف أو متعاون الإفصاح عن أي مصلحة مباشرة أو غير مباشرة في أي معاملة مالية أو عقد أو شراء</w:t>
      </w:r>
      <w:r w:rsidRPr="005F05E7">
        <w:rPr>
          <w:rFonts w:asciiTheme="minorBidi" w:hAnsiTheme="minorBidi"/>
          <w:sz w:val="28"/>
          <w:szCs w:val="28"/>
        </w:rPr>
        <w:t>.</w:t>
      </w:r>
    </w:p>
    <w:p w14:paraId="52E27D4E" w14:textId="5D5F14C3"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ويمنع</w:t>
      </w:r>
      <w:r w:rsidRPr="005F05E7">
        <w:rPr>
          <w:rFonts w:asciiTheme="minorBidi" w:hAnsiTheme="minorBidi"/>
          <w:b/>
          <w:bCs/>
          <w:sz w:val="28"/>
          <w:szCs w:val="28"/>
        </w:rPr>
        <w:t>:</w:t>
      </w:r>
    </w:p>
    <w:p w14:paraId="55EDFB7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استغلال المنصب لتحقيق منفعة شخصية</w:t>
      </w:r>
      <w:r w:rsidRPr="005F05E7">
        <w:rPr>
          <w:rFonts w:asciiTheme="minorBidi" w:hAnsiTheme="minorBidi"/>
          <w:sz w:val="28"/>
          <w:szCs w:val="28"/>
        </w:rPr>
        <w:t>.</w:t>
      </w:r>
    </w:p>
    <w:p w14:paraId="25D5E8A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توجيه المشتريات لمورد تربطه به مصلحة شخصية دون إفصاح</w:t>
      </w:r>
      <w:r w:rsidRPr="005F05E7">
        <w:rPr>
          <w:rFonts w:asciiTheme="minorBidi" w:hAnsiTheme="minorBidi"/>
          <w:sz w:val="28"/>
          <w:szCs w:val="28"/>
        </w:rPr>
        <w:t>.</w:t>
      </w:r>
    </w:p>
    <w:p w14:paraId="43282448" w14:textId="3C791353"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المشاركة في اعتماد معاملة يكون فيها صاحب القرار مستفيداً منها</w:t>
      </w:r>
      <w:r w:rsidRPr="005F05E7">
        <w:rPr>
          <w:rFonts w:asciiTheme="minorBidi" w:hAnsiTheme="minorBidi"/>
          <w:sz w:val="28"/>
          <w:szCs w:val="28"/>
        </w:rPr>
        <w:t>.</w:t>
      </w:r>
    </w:p>
    <w:p w14:paraId="3BEE18DF" w14:textId="77777777" w:rsidR="005F05E7" w:rsidRPr="005F05E7" w:rsidRDefault="005F05E7" w:rsidP="005F05E7">
      <w:pPr>
        <w:pStyle w:val="ListParagraph"/>
        <w:bidi/>
        <w:rPr>
          <w:rFonts w:asciiTheme="minorBidi" w:hAnsiTheme="minorBidi"/>
          <w:sz w:val="28"/>
          <w:szCs w:val="28"/>
          <w:rtl/>
        </w:rPr>
      </w:pPr>
    </w:p>
    <w:p w14:paraId="2BCBFD90" w14:textId="6576C131"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w:t>
      </w:r>
      <w:r w:rsidRPr="005F05E7">
        <w:rPr>
          <w:rFonts w:asciiTheme="minorBidi" w:hAnsiTheme="minorBidi" w:hint="cs"/>
          <w:b/>
          <w:bCs/>
          <w:color w:val="44546A" w:themeColor="text2"/>
          <w:sz w:val="36"/>
          <w:szCs w:val="36"/>
          <w:rtl/>
        </w:rPr>
        <w:t>سابع</w:t>
      </w:r>
      <w:r w:rsidRPr="005F05E7">
        <w:rPr>
          <w:rFonts w:asciiTheme="minorBidi" w:hAnsiTheme="minorBidi"/>
          <w:b/>
          <w:bCs/>
          <w:color w:val="44546A" w:themeColor="text2"/>
          <w:sz w:val="36"/>
          <w:szCs w:val="36"/>
          <w:rtl/>
        </w:rPr>
        <w:t xml:space="preserve"> والعشرون: سياسة مكافحة الاحتيال والاختلاس المالي</w:t>
      </w:r>
    </w:p>
    <w:p w14:paraId="51B0524A" w14:textId="5F60ACED"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تلتزم الجمعية بمنع ومكافحة</w:t>
      </w:r>
      <w:r w:rsidRPr="005F05E7">
        <w:rPr>
          <w:rFonts w:asciiTheme="minorBidi" w:hAnsiTheme="minorBidi"/>
          <w:b/>
          <w:bCs/>
          <w:sz w:val="28"/>
          <w:szCs w:val="28"/>
        </w:rPr>
        <w:t>:</w:t>
      </w:r>
    </w:p>
    <w:p w14:paraId="7451C0D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الاختلاس</w:t>
      </w:r>
      <w:r w:rsidRPr="005F05E7">
        <w:rPr>
          <w:rFonts w:asciiTheme="minorBidi" w:hAnsiTheme="minorBidi"/>
          <w:sz w:val="28"/>
          <w:szCs w:val="28"/>
        </w:rPr>
        <w:t>.</w:t>
      </w:r>
    </w:p>
    <w:p w14:paraId="7F60D24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التلاعب في المستندات</w:t>
      </w:r>
      <w:r w:rsidRPr="005F05E7">
        <w:rPr>
          <w:rFonts w:asciiTheme="minorBidi" w:hAnsiTheme="minorBidi"/>
          <w:sz w:val="28"/>
          <w:szCs w:val="28"/>
        </w:rPr>
        <w:t>.</w:t>
      </w:r>
    </w:p>
    <w:p w14:paraId="406FA82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التزوير</w:t>
      </w:r>
      <w:r w:rsidRPr="005F05E7">
        <w:rPr>
          <w:rFonts w:asciiTheme="minorBidi" w:hAnsiTheme="minorBidi"/>
          <w:sz w:val="28"/>
          <w:szCs w:val="28"/>
        </w:rPr>
        <w:t>.</w:t>
      </w:r>
    </w:p>
    <w:p w14:paraId="169319E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إساءة استخدام أموال الجمعية</w:t>
      </w:r>
      <w:r w:rsidRPr="005F05E7">
        <w:rPr>
          <w:rFonts w:asciiTheme="minorBidi" w:hAnsiTheme="minorBidi"/>
          <w:sz w:val="28"/>
          <w:szCs w:val="28"/>
        </w:rPr>
        <w:t>.</w:t>
      </w:r>
    </w:p>
    <w:p w14:paraId="24560AD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استغلال الصلاحيات المالية</w:t>
      </w:r>
      <w:r w:rsidRPr="005F05E7">
        <w:rPr>
          <w:rFonts w:asciiTheme="minorBidi" w:hAnsiTheme="minorBidi"/>
          <w:sz w:val="28"/>
          <w:szCs w:val="28"/>
        </w:rPr>
        <w:t>.</w:t>
      </w:r>
    </w:p>
    <w:p w14:paraId="13EB867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تقديم فواتير وهمية</w:t>
      </w:r>
      <w:r w:rsidRPr="005F05E7">
        <w:rPr>
          <w:rFonts w:asciiTheme="minorBidi" w:hAnsiTheme="minorBidi"/>
          <w:sz w:val="28"/>
          <w:szCs w:val="28"/>
        </w:rPr>
        <w:t>.</w:t>
      </w:r>
    </w:p>
    <w:p w14:paraId="2C69D0A6" w14:textId="7686C3F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إخفاء المعلومات المالية</w:t>
      </w:r>
      <w:r w:rsidRPr="005F05E7">
        <w:rPr>
          <w:rFonts w:asciiTheme="minorBidi" w:hAnsiTheme="minorBidi"/>
          <w:sz w:val="28"/>
          <w:szCs w:val="28"/>
        </w:rPr>
        <w:t>.</w:t>
      </w:r>
    </w:p>
    <w:p w14:paraId="2112335D" w14:textId="325E6910"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ويتم التعامل مع أي اشتباه وفق الإجراءات النظامية المعتمدة</w:t>
      </w:r>
      <w:r w:rsidRPr="005F05E7">
        <w:rPr>
          <w:rFonts w:asciiTheme="minorBidi" w:hAnsiTheme="minorBidi"/>
          <w:sz w:val="28"/>
          <w:szCs w:val="28"/>
        </w:rPr>
        <w:t>.</w:t>
      </w:r>
    </w:p>
    <w:p w14:paraId="46BE0E39" w14:textId="77777777" w:rsidR="005F05E7" w:rsidRPr="005F05E7" w:rsidRDefault="005F05E7" w:rsidP="005F05E7">
      <w:pPr>
        <w:pStyle w:val="ListParagraph"/>
        <w:bidi/>
        <w:rPr>
          <w:rFonts w:asciiTheme="minorBidi" w:hAnsiTheme="minorBidi"/>
          <w:sz w:val="28"/>
          <w:szCs w:val="28"/>
          <w:rtl/>
        </w:rPr>
      </w:pPr>
    </w:p>
    <w:p w14:paraId="489AD3B9" w14:textId="47558BD4"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w:t>
      </w:r>
      <w:r>
        <w:rPr>
          <w:rFonts w:asciiTheme="minorBidi" w:hAnsiTheme="minorBidi" w:hint="cs"/>
          <w:b/>
          <w:bCs/>
          <w:color w:val="44546A" w:themeColor="text2"/>
          <w:sz w:val="36"/>
          <w:szCs w:val="36"/>
          <w:rtl/>
        </w:rPr>
        <w:t>ثامن</w:t>
      </w:r>
      <w:r w:rsidRPr="005F05E7">
        <w:rPr>
          <w:rFonts w:asciiTheme="minorBidi" w:hAnsiTheme="minorBidi"/>
          <w:b/>
          <w:bCs/>
          <w:color w:val="44546A" w:themeColor="text2"/>
          <w:sz w:val="36"/>
          <w:szCs w:val="36"/>
          <w:rtl/>
        </w:rPr>
        <w:t xml:space="preserve"> والعشرون: سياسة حفظ السجلات والمستندات المالية</w:t>
      </w:r>
    </w:p>
    <w:p w14:paraId="3870CD00" w14:textId="2D3E33CD"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تحتفظ الجمعية بالسجلات والمستندات المالية وفق الأنظمة ذات العلاقة</w:t>
      </w:r>
      <w:r w:rsidRPr="005F05E7">
        <w:rPr>
          <w:rFonts w:asciiTheme="minorBidi" w:hAnsiTheme="minorBidi"/>
          <w:sz w:val="28"/>
          <w:szCs w:val="28"/>
        </w:rPr>
        <w:t>.</w:t>
      </w:r>
    </w:p>
    <w:p w14:paraId="62485028" w14:textId="00B297B3"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وتشمل</w:t>
      </w:r>
      <w:r w:rsidRPr="005F05E7">
        <w:rPr>
          <w:rFonts w:asciiTheme="minorBidi" w:hAnsiTheme="minorBidi"/>
          <w:b/>
          <w:bCs/>
          <w:sz w:val="28"/>
          <w:szCs w:val="28"/>
        </w:rPr>
        <w:t>:</w:t>
      </w:r>
    </w:p>
    <w:p w14:paraId="0B37E7A0" w14:textId="77777777" w:rsidR="005F05E7" w:rsidRDefault="005F05E7" w:rsidP="005F05E7">
      <w:pPr>
        <w:pStyle w:val="ListParagraph"/>
        <w:bidi/>
        <w:rPr>
          <w:rFonts w:asciiTheme="minorBidi" w:hAnsiTheme="minorBidi"/>
          <w:sz w:val="2"/>
          <w:szCs w:val="2"/>
          <w:rtl/>
        </w:rPr>
      </w:pPr>
      <w:r w:rsidRPr="005F05E7">
        <w:rPr>
          <w:rFonts w:asciiTheme="minorBidi" w:hAnsiTheme="minorBidi"/>
          <w:sz w:val="28"/>
          <w:szCs w:val="28"/>
        </w:rPr>
        <w:t xml:space="preserve">* </w:t>
      </w:r>
      <w:r w:rsidRPr="005F05E7">
        <w:rPr>
          <w:rFonts w:asciiTheme="minorBidi" w:hAnsiTheme="minorBidi"/>
          <w:sz w:val="28"/>
          <w:szCs w:val="28"/>
          <w:rtl/>
        </w:rPr>
        <w:t>الفواتير</w:t>
      </w:r>
      <w:r w:rsidRPr="005F05E7">
        <w:rPr>
          <w:rFonts w:asciiTheme="minorBidi" w:hAnsiTheme="minorBidi"/>
          <w:sz w:val="28"/>
          <w:szCs w:val="28"/>
        </w:rPr>
        <w:t>.</w:t>
      </w:r>
    </w:p>
    <w:p w14:paraId="59C8088C" w14:textId="77777777" w:rsidR="005F05E7" w:rsidRDefault="005F05E7" w:rsidP="005F05E7">
      <w:pPr>
        <w:pStyle w:val="ListParagraph"/>
        <w:bidi/>
        <w:rPr>
          <w:rFonts w:asciiTheme="minorBidi" w:hAnsiTheme="minorBidi"/>
          <w:sz w:val="2"/>
          <w:szCs w:val="2"/>
          <w:rtl/>
        </w:rPr>
      </w:pPr>
    </w:p>
    <w:p w14:paraId="21F0D8E8" w14:textId="77777777" w:rsidR="005F05E7" w:rsidRPr="005F05E7" w:rsidRDefault="005F05E7" w:rsidP="005F05E7">
      <w:pPr>
        <w:pStyle w:val="ListParagraph"/>
        <w:bidi/>
        <w:rPr>
          <w:rFonts w:asciiTheme="minorBidi" w:hAnsiTheme="minorBidi"/>
          <w:sz w:val="10"/>
          <w:szCs w:val="10"/>
          <w:rtl/>
        </w:rPr>
      </w:pPr>
    </w:p>
    <w:p w14:paraId="25EB6868" w14:textId="237DBEBE" w:rsidR="005F05E7" w:rsidRPr="005F05E7" w:rsidRDefault="005F05E7" w:rsidP="005F05E7">
      <w:pPr>
        <w:pStyle w:val="ListParagraph"/>
        <w:bidi/>
        <w:jc w:val="center"/>
        <w:rPr>
          <w:rFonts w:asciiTheme="minorBidi" w:hAnsiTheme="minorBidi"/>
          <w:b/>
          <w:bCs/>
          <w:sz w:val="16"/>
          <w:szCs w:val="16"/>
          <w:rtl/>
        </w:rPr>
      </w:pPr>
      <w:r>
        <w:rPr>
          <w:rFonts w:asciiTheme="minorBidi" w:hAnsiTheme="minorBidi" w:hint="cs"/>
          <w:b/>
          <w:bCs/>
          <w:sz w:val="16"/>
          <w:szCs w:val="16"/>
          <w:rtl/>
        </w:rPr>
        <w:t xml:space="preserve">( 13 ) </w:t>
      </w:r>
    </w:p>
    <w:p w14:paraId="7ABD977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lastRenderedPageBreak/>
        <w:t xml:space="preserve">* </w:t>
      </w:r>
      <w:r w:rsidRPr="005F05E7">
        <w:rPr>
          <w:rFonts w:asciiTheme="minorBidi" w:hAnsiTheme="minorBidi"/>
          <w:sz w:val="28"/>
          <w:szCs w:val="28"/>
          <w:rtl/>
        </w:rPr>
        <w:t>سندات القبض</w:t>
      </w:r>
      <w:r w:rsidRPr="005F05E7">
        <w:rPr>
          <w:rFonts w:asciiTheme="minorBidi" w:hAnsiTheme="minorBidi"/>
          <w:sz w:val="28"/>
          <w:szCs w:val="28"/>
        </w:rPr>
        <w:t>.</w:t>
      </w:r>
    </w:p>
    <w:p w14:paraId="5668FF8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سندات الصرف</w:t>
      </w:r>
      <w:r w:rsidRPr="005F05E7">
        <w:rPr>
          <w:rFonts w:asciiTheme="minorBidi" w:hAnsiTheme="minorBidi"/>
          <w:sz w:val="28"/>
          <w:szCs w:val="28"/>
        </w:rPr>
        <w:t>.</w:t>
      </w:r>
    </w:p>
    <w:p w14:paraId="1520DB8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كشوف الحسابات</w:t>
      </w:r>
      <w:r w:rsidRPr="005F05E7">
        <w:rPr>
          <w:rFonts w:asciiTheme="minorBidi" w:hAnsiTheme="minorBidi"/>
          <w:sz w:val="28"/>
          <w:szCs w:val="28"/>
        </w:rPr>
        <w:t>.</w:t>
      </w:r>
    </w:p>
    <w:p w14:paraId="2891B370"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العقود</w:t>
      </w:r>
      <w:r w:rsidRPr="005F05E7">
        <w:rPr>
          <w:rFonts w:asciiTheme="minorBidi" w:hAnsiTheme="minorBidi"/>
          <w:sz w:val="28"/>
          <w:szCs w:val="28"/>
        </w:rPr>
        <w:t>.</w:t>
      </w:r>
    </w:p>
    <w:p w14:paraId="789DA5C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الاتفاقيات</w:t>
      </w:r>
      <w:r w:rsidRPr="005F05E7">
        <w:rPr>
          <w:rFonts w:asciiTheme="minorBidi" w:hAnsiTheme="minorBidi"/>
          <w:sz w:val="28"/>
          <w:szCs w:val="28"/>
        </w:rPr>
        <w:t>.</w:t>
      </w:r>
    </w:p>
    <w:p w14:paraId="52EDB82E"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سجلات الأصول</w:t>
      </w:r>
      <w:r w:rsidRPr="005F05E7">
        <w:rPr>
          <w:rFonts w:asciiTheme="minorBidi" w:hAnsiTheme="minorBidi"/>
          <w:sz w:val="28"/>
          <w:szCs w:val="28"/>
        </w:rPr>
        <w:t>.</w:t>
      </w:r>
    </w:p>
    <w:p w14:paraId="04BFA457"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سجلات العهد والسلف</w:t>
      </w:r>
      <w:r w:rsidRPr="005F05E7">
        <w:rPr>
          <w:rFonts w:asciiTheme="minorBidi" w:hAnsiTheme="minorBidi"/>
          <w:sz w:val="28"/>
          <w:szCs w:val="28"/>
        </w:rPr>
        <w:t>.</w:t>
      </w:r>
    </w:p>
    <w:p w14:paraId="4710591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التقارير المالية</w:t>
      </w:r>
      <w:r w:rsidRPr="005F05E7">
        <w:rPr>
          <w:rFonts w:asciiTheme="minorBidi" w:hAnsiTheme="minorBidi"/>
          <w:sz w:val="28"/>
          <w:szCs w:val="28"/>
        </w:rPr>
        <w:t>.</w:t>
      </w:r>
    </w:p>
    <w:p w14:paraId="2C99F9AA" w14:textId="4683838B"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المراسلات المالية</w:t>
      </w:r>
      <w:r w:rsidRPr="005F05E7">
        <w:rPr>
          <w:rFonts w:asciiTheme="minorBidi" w:hAnsiTheme="minorBidi"/>
          <w:sz w:val="28"/>
          <w:szCs w:val="28"/>
        </w:rPr>
        <w:t>.</w:t>
      </w:r>
    </w:p>
    <w:p w14:paraId="2BE153D3" w14:textId="21945EF0"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ويجوز الحفظ إلكترونياً مع توفير الحماية المناسبة للبيانات، والاحتفاظ بالسجلات المالية وفق المدد النظامية المعتمدة</w:t>
      </w:r>
      <w:r w:rsidRPr="005F05E7">
        <w:rPr>
          <w:rFonts w:asciiTheme="minorBidi" w:hAnsiTheme="minorBidi"/>
          <w:sz w:val="28"/>
          <w:szCs w:val="28"/>
        </w:rPr>
        <w:t xml:space="preserve">.  </w:t>
      </w:r>
    </w:p>
    <w:p w14:paraId="419A1166" w14:textId="77777777" w:rsidR="005F05E7" w:rsidRPr="005F05E7" w:rsidRDefault="005F05E7" w:rsidP="005F05E7">
      <w:pPr>
        <w:pStyle w:val="ListParagraph"/>
        <w:bidi/>
        <w:rPr>
          <w:rFonts w:asciiTheme="minorBidi" w:hAnsiTheme="minorBidi"/>
          <w:sz w:val="28"/>
          <w:szCs w:val="28"/>
          <w:rtl/>
        </w:rPr>
      </w:pPr>
    </w:p>
    <w:p w14:paraId="4DD88700" w14:textId="3BA18302"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w:t>
      </w:r>
      <w:r w:rsidRPr="005F05E7">
        <w:rPr>
          <w:rFonts w:asciiTheme="minorBidi" w:hAnsiTheme="minorBidi" w:hint="cs"/>
          <w:b/>
          <w:bCs/>
          <w:color w:val="44546A" w:themeColor="text2"/>
          <w:sz w:val="36"/>
          <w:szCs w:val="36"/>
          <w:rtl/>
        </w:rPr>
        <w:t>تاسع والعشرون</w:t>
      </w:r>
      <w:r w:rsidRPr="005F05E7">
        <w:rPr>
          <w:rFonts w:asciiTheme="minorBidi" w:hAnsiTheme="minorBidi"/>
          <w:b/>
          <w:bCs/>
          <w:color w:val="44546A" w:themeColor="text2"/>
          <w:sz w:val="36"/>
          <w:szCs w:val="36"/>
          <w:rtl/>
        </w:rPr>
        <w:t>: سياسة الالتزام والامتثال المالي</w:t>
      </w:r>
    </w:p>
    <w:p w14:paraId="093F6EDA" w14:textId="77A0389B"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تلتزم الجمعية بالأنظمة واللوائح والتعليمات المالية ذات العلاقة، وبما يصدر من</w:t>
      </w:r>
      <w:r w:rsidRPr="005F05E7">
        <w:rPr>
          <w:rFonts w:asciiTheme="minorBidi" w:hAnsiTheme="minorBidi"/>
          <w:b/>
          <w:bCs/>
          <w:sz w:val="28"/>
          <w:szCs w:val="28"/>
        </w:rPr>
        <w:t>:</w:t>
      </w:r>
    </w:p>
    <w:p w14:paraId="618C5B1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المركز الوطني لتنمية القطاع غير الربحي</w:t>
      </w:r>
      <w:r w:rsidRPr="005F05E7">
        <w:rPr>
          <w:rFonts w:asciiTheme="minorBidi" w:hAnsiTheme="minorBidi"/>
          <w:sz w:val="28"/>
          <w:szCs w:val="28"/>
        </w:rPr>
        <w:t>.</w:t>
      </w:r>
    </w:p>
    <w:p w14:paraId="60905108"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الجهات الحكومية ذات العلاقة</w:t>
      </w:r>
      <w:r w:rsidRPr="005F05E7">
        <w:rPr>
          <w:rFonts w:asciiTheme="minorBidi" w:hAnsiTheme="minorBidi"/>
          <w:sz w:val="28"/>
          <w:szCs w:val="28"/>
        </w:rPr>
        <w:t>.</w:t>
      </w:r>
    </w:p>
    <w:p w14:paraId="1B81968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الأنظمة المالية والمحاسبية</w:t>
      </w:r>
      <w:r w:rsidRPr="005F05E7">
        <w:rPr>
          <w:rFonts w:asciiTheme="minorBidi" w:hAnsiTheme="minorBidi"/>
          <w:sz w:val="28"/>
          <w:szCs w:val="28"/>
        </w:rPr>
        <w:t>.</w:t>
      </w:r>
    </w:p>
    <w:p w14:paraId="5578346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الجهات الرقابية</w:t>
      </w:r>
      <w:r w:rsidRPr="005F05E7">
        <w:rPr>
          <w:rFonts w:asciiTheme="minorBidi" w:hAnsiTheme="minorBidi"/>
          <w:sz w:val="28"/>
          <w:szCs w:val="28"/>
        </w:rPr>
        <w:t>.</w:t>
      </w:r>
    </w:p>
    <w:p w14:paraId="45B72231" w14:textId="5D66015E"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الجهات المانحة وفق شروط التمويل</w:t>
      </w:r>
      <w:r w:rsidRPr="005F05E7">
        <w:rPr>
          <w:rFonts w:asciiTheme="minorBidi" w:hAnsiTheme="minorBidi"/>
          <w:sz w:val="28"/>
          <w:szCs w:val="28"/>
        </w:rPr>
        <w:t>.</w:t>
      </w:r>
    </w:p>
    <w:p w14:paraId="1E247D8C" w14:textId="762D694D"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كما تلتزم الجمعية بتحديث سياساتها عند صدور أي متطلبات نظامية جديدة</w:t>
      </w:r>
      <w:r w:rsidRPr="005F05E7">
        <w:rPr>
          <w:rFonts w:asciiTheme="minorBidi" w:hAnsiTheme="minorBidi"/>
          <w:sz w:val="28"/>
          <w:szCs w:val="28"/>
        </w:rPr>
        <w:t>.</w:t>
      </w:r>
    </w:p>
    <w:p w14:paraId="3B72E807" w14:textId="77777777" w:rsidR="005F05E7" w:rsidRPr="005F05E7" w:rsidRDefault="005F05E7" w:rsidP="005F05E7">
      <w:pPr>
        <w:pStyle w:val="ListParagraph"/>
        <w:bidi/>
        <w:rPr>
          <w:rFonts w:asciiTheme="minorBidi" w:hAnsiTheme="minorBidi"/>
          <w:sz w:val="28"/>
          <w:szCs w:val="28"/>
          <w:rtl/>
        </w:rPr>
      </w:pPr>
    </w:p>
    <w:p w14:paraId="57C7E57E" w14:textId="00E859F7"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الثلاثون: الصلاحيات المالية</w:t>
      </w:r>
    </w:p>
    <w:p w14:paraId="0ACC6288" w14:textId="790E4FB3"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تحدد الصلاحيات المالية وفق مصفوفة الصلاحيات المالية المعتمدة من مجلس الإدارة</w:t>
      </w:r>
      <w:r w:rsidRPr="005F05E7">
        <w:rPr>
          <w:rFonts w:asciiTheme="minorBidi" w:hAnsiTheme="minorBidi"/>
          <w:sz w:val="28"/>
          <w:szCs w:val="28"/>
        </w:rPr>
        <w:t>.</w:t>
      </w:r>
    </w:p>
    <w:p w14:paraId="5DC41157" w14:textId="233628FE"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وتشمل المصفوفة</w:t>
      </w:r>
      <w:r w:rsidRPr="005F05E7">
        <w:rPr>
          <w:rFonts w:asciiTheme="minorBidi" w:hAnsiTheme="minorBidi"/>
          <w:b/>
          <w:bCs/>
          <w:sz w:val="28"/>
          <w:szCs w:val="28"/>
        </w:rPr>
        <w:t>:</w:t>
      </w:r>
    </w:p>
    <w:p w14:paraId="45DA110B"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طلب الشراء</w:t>
      </w:r>
      <w:r w:rsidRPr="005F05E7">
        <w:rPr>
          <w:rFonts w:asciiTheme="minorBidi" w:hAnsiTheme="minorBidi"/>
          <w:sz w:val="28"/>
          <w:szCs w:val="28"/>
        </w:rPr>
        <w:t>.</w:t>
      </w:r>
    </w:p>
    <w:p w14:paraId="59CCB60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اعتماد الشراء</w:t>
      </w:r>
      <w:r w:rsidRPr="005F05E7">
        <w:rPr>
          <w:rFonts w:asciiTheme="minorBidi" w:hAnsiTheme="minorBidi"/>
          <w:sz w:val="28"/>
          <w:szCs w:val="28"/>
        </w:rPr>
        <w:t>.</w:t>
      </w:r>
    </w:p>
    <w:p w14:paraId="1D70EF8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اعتماد الصرف</w:t>
      </w:r>
      <w:r w:rsidRPr="005F05E7">
        <w:rPr>
          <w:rFonts w:asciiTheme="minorBidi" w:hAnsiTheme="minorBidi"/>
          <w:sz w:val="28"/>
          <w:szCs w:val="28"/>
        </w:rPr>
        <w:t>.</w:t>
      </w:r>
    </w:p>
    <w:p w14:paraId="10A11F74"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توقيع العقود</w:t>
      </w:r>
      <w:r w:rsidRPr="005F05E7">
        <w:rPr>
          <w:rFonts w:asciiTheme="minorBidi" w:hAnsiTheme="minorBidi"/>
          <w:sz w:val="28"/>
          <w:szCs w:val="28"/>
        </w:rPr>
        <w:t>.</w:t>
      </w:r>
    </w:p>
    <w:p w14:paraId="104054B9"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التعامل مع الحسابات البنكية</w:t>
      </w:r>
      <w:r w:rsidRPr="005F05E7">
        <w:rPr>
          <w:rFonts w:asciiTheme="minorBidi" w:hAnsiTheme="minorBidi"/>
          <w:sz w:val="28"/>
          <w:szCs w:val="28"/>
        </w:rPr>
        <w:t>.</w:t>
      </w:r>
    </w:p>
    <w:p w14:paraId="0EFEFDC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اعتماد السلف</w:t>
      </w:r>
      <w:r w:rsidRPr="005F05E7">
        <w:rPr>
          <w:rFonts w:asciiTheme="minorBidi" w:hAnsiTheme="minorBidi"/>
          <w:sz w:val="28"/>
          <w:szCs w:val="28"/>
        </w:rPr>
        <w:t>.</w:t>
      </w:r>
    </w:p>
    <w:p w14:paraId="675B449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اعتماد العهد</w:t>
      </w:r>
      <w:r w:rsidRPr="005F05E7">
        <w:rPr>
          <w:rFonts w:asciiTheme="minorBidi" w:hAnsiTheme="minorBidi"/>
          <w:sz w:val="28"/>
          <w:szCs w:val="28"/>
        </w:rPr>
        <w:t>.</w:t>
      </w:r>
    </w:p>
    <w:p w14:paraId="33641C25"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اعتماد المشاريع</w:t>
      </w:r>
      <w:r w:rsidRPr="005F05E7">
        <w:rPr>
          <w:rFonts w:asciiTheme="minorBidi" w:hAnsiTheme="minorBidi"/>
          <w:sz w:val="28"/>
          <w:szCs w:val="28"/>
        </w:rPr>
        <w:t>.</w:t>
      </w:r>
    </w:p>
    <w:p w14:paraId="4EA07025" w14:textId="112D564F"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اعتماد التعديلات على الموازنة</w:t>
      </w:r>
      <w:r w:rsidRPr="005F05E7">
        <w:rPr>
          <w:rFonts w:asciiTheme="minorBidi" w:hAnsiTheme="minorBidi"/>
          <w:sz w:val="28"/>
          <w:szCs w:val="28"/>
        </w:rPr>
        <w:t>.</w:t>
      </w:r>
    </w:p>
    <w:p w14:paraId="7CCBE119" w14:textId="09CBD6A3" w:rsid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ولا يجوز لأي شخص ممارسة صلاحية مالية تتجاوز الصلاحيات الممنوحة له</w:t>
      </w:r>
      <w:r w:rsidRPr="005F05E7">
        <w:rPr>
          <w:rFonts w:asciiTheme="minorBidi" w:hAnsiTheme="minorBidi"/>
          <w:sz w:val="28"/>
          <w:szCs w:val="28"/>
        </w:rPr>
        <w:t>.</w:t>
      </w:r>
    </w:p>
    <w:p w14:paraId="55979980" w14:textId="77777777" w:rsidR="005F05E7" w:rsidRDefault="005F05E7" w:rsidP="005F05E7">
      <w:pPr>
        <w:pStyle w:val="ListParagraph"/>
        <w:bidi/>
        <w:rPr>
          <w:rFonts w:asciiTheme="minorBidi" w:hAnsiTheme="minorBidi"/>
          <w:sz w:val="28"/>
          <w:szCs w:val="28"/>
          <w:rtl/>
        </w:rPr>
      </w:pPr>
    </w:p>
    <w:p w14:paraId="73641E38" w14:textId="77777777" w:rsidR="005F05E7" w:rsidRPr="005F05E7" w:rsidRDefault="005F05E7" w:rsidP="005F05E7">
      <w:pPr>
        <w:bidi/>
        <w:rPr>
          <w:rFonts w:asciiTheme="minorBidi" w:hAnsiTheme="minorBidi"/>
          <w:sz w:val="4"/>
          <w:szCs w:val="4"/>
          <w:rtl/>
        </w:rPr>
      </w:pPr>
    </w:p>
    <w:p w14:paraId="33FA814C" w14:textId="06FC504F" w:rsidR="005F05E7" w:rsidRPr="005F05E7" w:rsidRDefault="005F05E7" w:rsidP="005F05E7">
      <w:pPr>
        <w:bidi/>
        <w:jc w:val="center"/>
        <w:rPr>
          <w:rFonts w:asciiTheme="minorBidi" w:hAnsiTheme="minorBidi"/>
          <w:b/>
          <w:bCs/>
          <w:sz w:val="16"/>
          <w:szCs w:val="16"/>
          <w:rtl/>
        </w:rPr>
      </w:pPr>
      <w:r>
        <w:rPr>
          <w:rFonts w:asciiTheme="minorBidi" w:hAnsiTheme="minorBidi" w:hint="cs"/>
          <w:b/>
          <w:bCs/>
          <w:sz w:val="16"/>
          <w:szCs w:val="16"/>
          <w:rtl/>
        </w:rPr>
        <w:t xml:space="preserve">( 14 ) </w:t>
      </w:r>
    </w:p>
    <w:p w14:paraId="4EB1B781" w14:textId="625EFC84"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lastRenderedPageBreak/>
        <w:t>ال</w:t>
      </w:r>
      <w:r w:rsidRPr="005F05E7">
        <w:rPr>
          <w:rFonts w:asciiTheme="minorBidi" w:hAnsiTheme="minorBidi" w:hint="cs"/>
          <w:b/>
          <w:bCs/>
          <w:color w:val="44546A" w:themeColor="text2"/>
          <w:sz w:val="36"/>
          <w:szCs w:val="36"/>
          <w:rtl/>
        </w:rPr>
        <w:t>واحد</w:t>
      </w:r>
      <w:r w:rsidRPr="005F05E7">
        <w:rPr>
          <w:rFonts w:asciiTheme="minorBidi" w:hAnsiTheme="minorBidi"/>
          <w:b/>
          <w:bCs/>
          <w:color w:val="44546A" w:themeColor="text2"/>
          <w:sz w:val="36"/>
          <w:szCs w:val="36"/>
          <w:rtl/>
        </w:rPr>
        <w:t xml:space="preserve"> والثلاثون: المخالفات المالية</w:t>
      </w:r>
    </w:p>
    <w:p w14:paraId="1D728672" w14:textId="3E92BE59"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تعد مخالفة مالية كل ممارسة تتضمن</w:t>
      </w:r>
      <w:r w:rsidRPr="005F05E7">
        <w:rPr>
          <w:rFonts w:asciiTheme="minorBidi" w:hAnsiTheme="minorBidi"/>
          <w:b/>
          <w:bCs/>
          <w:sz w:val="28"/>
          <w:szCs w:val="28"/>
        </w:rPr>
        <w:t>:</w:t>
      </w:r>
      <w:r>
        <w:rPr>
          <w:rFonts w:asciiTheme="minorBidi" w:hAnsiTheme="minorBidi" w:hint="cs"/>
          <w:b/>
          <w:bCs/>
          <w:sz w:val="28"/>
          <w:szCs w:val="28"/>
          <w:rtl/>
        </w:rPr>
        <w:t xml:space="preserve"> </w:t>
      </w:r>
      <w:r w:rsidRPr="005F05E7">
        <w:rPr>
          <w:rFonts w:asciiTheme="minorBidi" w:hAnsiTheme="minorBidi"/>
          <w:sz w:val="28"/>
          <w:szCs w:val="28"/>
        </w:rPr>
        <w:t xml:space="preserve">* </w:t>
      </w:r>
      <w:r w:rsidRPr="005F05E7">
        <w:rPr>
          <w:rFonts w:asciiTheme="minorBidi" w:hAnsiTheme="minorBidi"/>
          <w:sz w:val="28"/>
          <w:szCs w:val="28"/>
          <w:rtl/>
        </w:rPr>
        <w:t>الصرف دون اعتماد</w:t>
      </w:r>
      <w:r w:rsidRPr="005F05E7">
        <w:rPr>
          <w:rFonts w:asciiTheme="minorBidi" w:hAnsiTheme="minorBidi"/>
          <w:sz w:val="28"/>
          <w:szCs w:val="28"/>
        </w:rPr>
        <w:t>.</w:t>
      </w:r>
    </w:p>
    <w:p w14:paraId="4D9C777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استخدام أموال الجمعية لأغراض شخصية</w:t>
      </w:r>
      <w:r w:rsidRPr="005F05E7">
        <w:rPr>
          <w:rFonts w:asciiTheme="minorBidi" w:hAnsiTheme="minorBidi"/>
          <w:sz w:val="28"/>
          <w:szCs w:val="28"/>
        </w:rPr>
        <w:t>.</w:t>
      </w:r>
    </w:p>
    <w:p w14:paraId="06A0D978"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عدم تقديم مستندات مالية</w:t>
      </w:r>
      <w:r w:rsidRPr="005F05E7">
        <w:rPr>
          <w:rFonts w:asciiTheme="minorBidi" w:hAnsiTheme="minorBidi"/>
          <w:sz w:val="28"/>
          <w:szCs w:val="28"/>
        </w:rPr>
        <w:t>.</w:t>
      </w:r>
    </w:p>
    <w:p w14:paraId="63C3890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التلاعب في الفواتير</w:t>
      </w:r>
      <w:r w:rsidRPr="005F05E7">
        <w:rPr>
          <w:rFonts w:asciiTheme="minorBidi" w:hAnsiTheme="minorBidi"/>
          <w:sz w:val="28"/>
          <w:szCs w:val="28"/>
        </w:rPr>
        <w:t>.</w:t>
      </w:r>
    </w:p>
    <w:p w14:paraId="5F6C2FAC"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إخفاء معلومات مالية</w:t>
      </w:r>
      <w:r w:rsidRPr="005F05E7">
        <w:rPr>
          <w:rFonts w:asciiTheme="minorBidi" w:hAnsiTheme="minorBidi"/>
          <w:sz w:val="28"/>
          <w:szCs w:val="28"/>
        </w:rPr>
        <w:t>.</w:t>
      </w:r>
    </w:p>
    <w:p w14:paraId="546DD5C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إساءة استخدام العهد</w:t>
      </w:r>
      <w:r w:rsidRPr="005F05E7">
        <w:rPr>
          <w:rFonts w:asciiTheme="minorBidi" w:hAnsiTheme="minorBidi"/>
          <w:sz w:val="28"/>
          <w:szCs w:val="28"/>
        </w:rPr>
        <w:t>.</w:t>
      </w:r>
    </w:p>
    <w:p w14:paraId="14AF8D56"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التأخر غير المبرر في تسوية السلف</w:t>
      </w:r>
      <w:r w:rsidRPr="005F05E7">
        <w:rPr>
          <w:rFonts w:asciiTheme="minorBidi" w:hAnsiTheme="minorBidi"/>
          <w:sz w:val="28"/>
          <w:szCs w:val="28"/>
        </w:rPr>
        <w:t>.</w:t>
      </w:r>
    </w:p>
    <w:p w14:paraId="4EF3B17E" w14:textId="1E2709C9"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مخالفة الصلاحيات المالية</w:t>
      </w:r>
      <w:r w:rsidRPr="005F05E7">
        <w:rPr>
          <w:rFonts w:asciiTheme="minorBidi" w:hAnsiTheme="minorBidi"/>
          <w:sz w:val="28"/>
          <w:szCs w:val="28"/>
        </w:rPr>
        <w:t>.</w:t>
      </w:r>
    </w:p>
    <w:p w14:paraId="7A9781AF" w14:textId="6F02CC04"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وتتخذ الجمعية الإجراءات المناسبة وفق الأنظمة واللوائح المعتمدة</w:t>
      </w:r>
      <w:r w:rsidRPr="005F05E7">
        <w:rPr>
          <w:rFonts w:asciiTheme="minorBidi" w:hAnsiTheme="minorBidi"/>
          <w:sz w:val="28"/>
          <w:szCs w:val="28"/>
        </w:rPr>
        <w:t>.</w:t>
      </w:r>
    </w:p>
    <w:p w14:paraId="2D853760" w14:textId="5B1F1E0E"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الثا</w:t>
      </w:r>
      <w:r w:rsidRPr="005F05E7">
        <w:rPr>
          <w:rFonts w:asciiTheme="minorBidi" w:hAnsiTheme="minorBidi" w:hint="cs"/>
          <w:b/>
          <w:bCs/>
          <w:color w:val="44546A" w:themeColor="text2"/>
          <w:sz w:val="36"/>
          <w:szCs w:val="36"/>
          <w:rtl/>
        </w:rPr>
        <w:t>ني</w:t>
      </w:r>
      <w:r w:rsidRPr="005F05E7">
        <w:rPr>
          <w:rFonts w:asciiTheme="minorBidi" w:hAnsiTheme="minorBidi"/>
          <w:b/>
          <w:bCs/>
          <w:color w:val="44546A" w:themeColor="text2"/>
          <w:sz w:val="36"/>
          <w:szCs w:val="36"/>
          <w:rtl/>
        </w:rPr>
        <w:t xml:space="preserve"> والثلاثون: مراجعة وتحديث اللائحة</w:t>
      </w:r>
    </w:p>
    <w:p w14:paraId="5DE72D9F" w14:textId="0C1866B2" w:rsidR="005F05E7" w:rsidRPr="005F05E7" w:rsidRDefault="005F05E7" w:rsidP="005F05E7">
      <w:pPr>
        <w:pStyle w:val="ListParagraph"/>
        <w:bidi/>
        <w:rPr>
          <w:rFonts w:asciiTheme="minorBidi" w:hAnsiTheme="minorBidi"/>
          <w:b/>
          <w:bCs/>
          <w:sz w:val="28"/>
          <w:szCs w:val="28"/>
          <w:rtl/>
        </w:rPr>
      </w:pPr>
      <w:r w:rsidRPr="005F05E7">
        <w:rPr>
          <w:rFonts w:asciiTheme="minorBidi" w:hAnsiTheme="minorBidi"/>
          <w:b/>
          <w:bCs/>
          <w:sz w:val="28"/>
          <w:szCs w:val="28"/>
          <w:rtl/>
        </w:rPr>
        <w:t>تراجع هذه اللائحة</w:t>
      </w:r>
      <w:r w:rsidRPr="005F05E7">
        <w:rPr>
          <w:rFonts w:asciiTheme="minorBidi" w:hAnsiTheme="minorBidi"/>
          <w:b/>
          <w:bCs/>
          <w:sz w:val="28"/>
          <w:szCs w:val="28"/>
        </w:rPr>
        <w:t>:</w:t>
      </w:r>
      <w:r>
        <w:rPr>
          <w:rFonts w:asciiTheme="minorBidi" w:hAnsiTheme="minorBidi" w:hint="cs"/>
          <w:b/>
          <w:bCs/>
          <w:sz w:val="28"/>
          <w:szCs w:val="28"/>
          <w:rtl/>
        </w:rPr>
        <w:t xml:space="preserve"> *</w:t>
      </w:r>
      <w:r w:rsidRPr="005F05E7">
        <w:rPr>
          <w:rFonts w:asciiTheme="minorBidi" w:hAnsiTheme="minorBidi"/>
          <w:sz w:val="28"/>
          <w:szCs w:val="28"/>
          <w:rtl/>
        </w:rPr>
        <w:t>بشكل دوري</w:t>
      </w:r>
      <w:r w:rsidRPr="005F05E7">
        <w:rPr>
          <w:rFonts w:asciiTheme="minorBidi" w:hAnsiTheme="minorBidi"/>
          <w:sz w:val="28"/>
          <w:szCs w:val="28"/>
        </w:rPr>
        <w:t>.</w:t>
      </w:r>
    </w:p>
    <w:p w14:paraId="08CE1571"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عند صدور أنظمة جديدة</w:t>
      </w:r>
      <w:r w:rsidRPr="005F05E7">
        <w:rPr>
          <w:rFonts w:asciiTheme="minorBidi" w:hAnsiTheme="minorBidi"/>
          <w:sz w:val="28"/>
          <w:szCs w:val="28"/>
        </w:rPr>
        <w:t>.</w:t>
      </w:r>
    </w:p>
    <w:p w14:paraId="65193A02"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عند تغيير الهيكل التنظيمي</w:t>
      </w:r>
      <w:r w:rsidRPr="005F05E7">
        <w:rPr>
          <w:rFonts w:asciiTheme="minorBidi" w:hAnsiTheme="minorBidi"/>
          <w:sz w:val="28"/>
          <w:szCs w:val="28"/>
        </w:rPr>
        <w:t>.</w:t>
      </w:r>
    </w:p>
    <w:p w14:paraId="13D35424"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عند ظهور حاجة لتعديل الإجراءات المالية</w:t>
      </w:r>
      <w:r w:rsidRPr="005F05E7">
        <w:rPr>
          <w:rFonts w:asciiTheme="minorBidi" w:hAnsiTheme="minorBidi"/>
          <w:sz w:val="28"/>
          <w:szCs w:val="28"/>
        </w:rPr>
        <w:t>.</w:t>
      </w:r>
    </w:p>
    <w:p w14:paraId="65D63B7C" w14:textId="0E9A44AF"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Pr>
        <w:t xml:space="preserve">* </w:t>
      </w:r>
      <w:r w:rsidRPr="005F05E7">
        <w:rPr>
          <w:rFonts w:asciiTheme="minorBidi" w:hAnsiTheme="minorBidi"/>
          <w:sz w:val="28"/>
          <w:szCs w:val="28"/>
          <w:rtl/>
        </w:rPr>
        <w:t>بناءً على نتائج المراجعة والرقابة</w:t>
      </w:r>
      <w:r w:rsidRPr="005F05E7">
        <w:rPr>
          <w:rFonts w:asciiTheme="minorBidi" w:hAnsiTheme="minorBidi"/>
          <w:sz w:val="28"/>
          <w:szCs w:val="28"/>
        </w:rPr>
        <w:t>.</w:t>
      </w:r>
    </w:p>
    <w:p w14:paraId="575B0310" w14:textId="4329F2E1"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ولا يعتمد أي تعديل إلا من الجهة صاحبة الصلاحية</w:t>
      </w:r>
      <w:r w:rsidRPr="005F05E7">
        <w:rPr>
          <w:rFonts w:asciiTheme="minorBidi" w:hAnsiTheme="minorBidi"/>
          <w:sz w:val="28"/>
          <w:szCs w:val="28"/>
        </w:rPr>
        <w:t>.</w:t>
      </w:r>
    </w:p>
    <w:p w14:paraId="5C8F0537" w14:textId="607964E5" w:rsidR="005F05E7" w:rsidRPr="005F05E7" w:rsidRDefault="005F05E7" w:rsidP="005F05E7">
      <w:pPr>
        <w:pStyle w:val="ListParagraph"/>
        <w:bidi/>
        <w:rPr>
          <w:rFonts w:asciiTheme="minorBidi" w:hAnsiTheme="minorBidi"/>
          <w:b/>
          <w:bCs/>
          <w:color w:val="44546A" w:themeColor="text2"/>
          <w:sz w:val="36"/>
          <w:szCs w:val="36"/>
          <w:rtl/>
        </w:rPr>
      </w:pPr>
      <w:r w:rsidRPr="005F05E7">
        <w:rPr>
          <w:rFonts w:asciiTheme="minorBidi" w:hAnsiTheme="minorBidi"/>
          <w:b/>
          <w:bCs/>
          <w:color w:val="44546A" w:themeColor="text2"/>
          <w:sz w:val="36"/>
          <w:szCs w:val="36"/>
          <w:rtl/>
        </w:rPr>
        <w:t>ال</w:t>
      </w:r>
      <w:r w:rsidRPr="005F05E7">
        <w:rPr>
          <w:rFonts w:asciiTheme="minorBidi" w:hAnsiTheme="minorBidi" w:hint="cs"/>
          <w:b/>
          <w:bCs/>
          <w:color w:val="44546A" w:themeColor="text2"/>
          <w:sz w:val="36"/>
          <w:szCs w:val="36"/>
          <w:rtl/>
        </w:rPr>
        <w:t>ثالث</w:t>
      </w:r>
      <w:r w:rsidRPr="005F05E7">
        <w:rPr>
          <w:rFonts w:asciiTheme="minorBidi" w:hAnsiTheme="minorBidi"/>
          <w:b/>
          <w:bCs/>
          <w:color w:val="44546A" w:themeColor="text2"/>
          <w:sz w:val="36"/>
          <w:szCs w:val="36"/>
          <w:rtl/>
        </w:rPr>
        <w:t xml:space="preserve"> والثلاثون: أحكام ختامية</w:t>
      </w:r>
    </w:p>
    <w:p w14:paraId="75C7FA6D"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1</w:t>
      </w:r>
      <w:r w:rsidRPr="005F05E7">
        <w:rPr>
          <w:rFonts w:asciiTheme="minorBidi" w:hAnsiTheme="minorBidi"/>
          <w:sz w:val="28"/>
          <w:szCs w:val="28"/>
        </w:rPr>
        <w:t xml:space="preserve">. </w:t>
      </w:r>
      <w:r w:rsidRPr="005F05E7">
        <w:rPr>
          <w:rFonts w:asciiTheme="minorBidi" w:hAnsiTheme="minorBidi"/>
          <w:sz w:val="28"/>
          <w:szCs w:val="28"/>
          <w:rtl/>
        </w:rPr>
        <w:t>تعد هذه اللائحة جزءاً من منظومة الحوكمة الداخلية لجمعية ذخر لرعاية كبار السن</w:t>
      </w:r>
      <w:r w:rsidRPr="005F05E7">
        <w:rPr>
          <w:rFonts w:asciiTheme="minorBidi" w:hAnsiTheme="minorBidi"/>
          <w:sz w:val="28"/>
          <w:szCs w:val="28"/>
        </w:rPr>
        <w:t>.</w:t>
      </w:r>
    </w:p>
    <w:p w14:paraId="13DF139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2</w:t>
      </w:r>
      <w:r w:rsidRPr="005F05E7">
        <w:rPr>
          <w:rFonts w:asciiTheme="minorBidi" w:hAnsiTheme="minorBidi"/>
          <w:sz w:val="28"/>
          <w:szCs w:val="28"/>
        </w:rPr>
        <w:t xml:space="preserve">. </w:t>
      </w:r>
      <w:r w:rsidRPr="005F05E7">
        <w:rPr>
          <w:rFonts w:asciiTheme="minorBidi" w:hAnsiTheme="minorBidi"/>
          <w:sz w:val="28"/>
          <w:szCs w:val="28"/>
          <w:rtl/>
        </w:rPr>
        <w:t>يعمل بهذه اللائحة من تاريخ اعتمادها</w:t>
      </w:r>
      <w:r w:rsidRPr="005F05E7">
        <w:rPr>
          <w:rFonts w:asciiTheme="minorBidi" w:hAnsiTheme="minorBidi"/>
          <w:sz w:val="28"/>
          <w:szCs w:val="28"/>
        </w:rPr>
        <w:t>.</w:t>
      </w:r>
    </w:p>
    <w:p w14:paraId="6FFE982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3</w:t>
      </w:r>
      <w:r w:rsidRPr="005F05E7">
        <w:rPr>
          <w:rFonts w:asciiTheme="minorBidi" w:hAnsiTheme="minorBidi"/>
          <w:sz w:val="28"/>
          <w:szCs w:val="28"/>
        </w:rPr>
        <w:t xml:space="preserve">. </w:t>
      </w:r>
      <w:r w:rsidRPr="005F05E7">
        <w:rPr>
          <w:rFonts w:asciiTheme="minorBidi" w:hAnsiTheme="minorBidi"/>
          <w:sz w:val="28"/>
          <w:szCs w:val="28"/>
          <w:rtl/>
        </w:rPr>
        <w:t>تلغى أي تعليمات أو ممارسات سابقة تتعارض معها</w:t>
      </w:r>
      <w:r w:rsidRPr="005F05E7">
        <w:rPr>
          <w:rFonts w:asciiTheme="minorBidi" w:hAnsiTheme="minorBidi"/>
          <w:sz w:val="28"/>
          <w:szCs w:val="28"/>
        </w:rPr>
        <w:t>.</w:t>
      </w:r>
    </w:p>
    <w:p w14:paraId="151F573A"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4</w:t>
      </w:r>
      <w:r w:rsidRPr="005F05E7">
        <w:rPr>
          <w:rFonts w:asciiTheme="minorBidi" w:hAnsiTheme="minorBidi"/>
          <w:sz w:val="28"/>
          <w:szCs w:val="28"/>
        </w:rPr>
        <w:t xml:space="preserve">. </w:t>
      </w:r>
      <w:r w:rsidRPr="005F05E7">
        <w:rPr>
          <w:rFonts w:asciiTheme="minorBidi" w:hAnsiTheme="minorBidi"/>
          <w:sz w:val="28"/>
          <w:szCs w:val="28"/>
          <w:rtl/>
        </w:rPr>
        <w:t>تفسر مواد اللائحة بما لا يتعارض مع الأنظمة واللوائح السارية</w:t>
      </w:r>
      <w:r w:rsidRPr="005F05E7">
        <w:rPr>
          <w:rFonts w:asciiTheme="minorBidi" w:hAnsiTheme="minorBidi"/>
          <w:sz w:val="28"/>
          <w:szCs w:val="28"/>
        </w:rPr>
        <w:t>.</w:t>
      </w:r>
    </w:p>
    <w:p w14:paraId="6E61FDBF"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5</w:t>
      </w:r>
      <w:r w:rsidRPr="005F05E7">
        <w:rPr>
          <w:rFonts w:asciiTheme="minorBidi" w:hAnsiTheme="minorBidi"/>
          <w:sz w:val="28"/>
          <w:szCs w:val="28"/>
        </w:rPr>
        <w:t xml:space="preserve">. </w:t>
      </w:r>
      <w:r w:rsidRPr="005F05E7">
        <w:rPr>
          <w:rFonts w:asciiTheme="minorBidi" w:hAnsiTheme="minorBidi"/>
          <w:sz w:val="28"/>
          <w:szCs w:val="28"/>
          <w:rtl/>
        </w:rPr>
        <w:t>في حال وجود تعارض بين هذه اللائحة وأي نص نظامي، يطبق النص النظامي</w:t>
      </w:r>
      <w:r w:rsidRPr="005F05E7">
        <w:rPr>
          <w:rFonts w:asciiTheme="minorBidi" w:hAnsiTheme="minorBidi"/>
          <w:sz w:val="28"/>
          <w:szCs w:val="28"/>
        </w:rPr>
        <w:t>.</w:t>
      </w:r>
    </w:p>
    <w:p w14:paraId="405072A3" w14:textId="77777777"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6</w:t>
      </w:r>
      <w:r w:rsidRPr="005F05E7">
        <w:rPr>
          <w:rFonts w:asciiTheme="minorBidi" w:hAnsiTheme="minorBidi"/>
          <w:sz w:val="28"/>
          <w:szCs w:val="28"/>
        </w:rPr>
        <w:t xml:space="preserve">. </w:t>
      </w:r>
      <w:r w:rsidRPr="005F05E7">
        <w:rPr>
          <w:rFonts w:asciiTheme="minorBidi" w:hAnsiTheme="minorBidi"/>
          <w:sz w:val="28"/>
          <w:szCs w:val="28"/>
          <w:rtl/>
        </w:rPr>
        <w:t>يتم تعميم اللائحة على الجهات والأشخاص المعنيين بتطبيقها</w:t>
      </w:r>
      <w:r w:rsidRPr="005F05E7">
        <w:rPr>
          <w:rFonts w:asciiTheme="minorBidi" w:hAnsiTheme="minorBidi"/>
          <w:sz w:val="28"/>
          <w:szCs w:val="28"/>
        </w:rPr>
        <w:t>.</w:t>
      </w:r>
    </w:p>
    <w:p w14:paraId="53C3AA54" w14:textId="43843995" w:rsidR="005F05E7" w:rsidRPr="005F05E7" w:rsidRDefault="005F05E7" w:rsidP="005F05E7">
      <w:pPr>
        <w:pStyle w:val="ListParagraph"/>
        <w:bidi/>
        <w:rPr>
          <w:rFonts w:asciiTheme="minorBidi" w:hAnsiTheme="minorBidi"/>
          <w:sz w:val="28"/>
          <w:szCs w:val="28"/>
          <w:rtl/>
        </w:rPr>
      </w:pPr>
      <w:r w:rsidRPr="005F05E7">
        <w:rPr>
          <w:rFonts w:asciiTheme="minorBidi" w:hAnsiTheme="minorBidi"/>
          <w:sz w:val="28"/>
          <w:szCs w:val="28"/>
          <w:rtl/>
        </w:rPr>
        <w:t>7</w:t>
      </w:r>
      <w:r w:rsidRPr="005F05E7">
        <w:rPr>
          <w:rFonts w:asciiTheme="minorBidi" w:hAnsiTheme="minorBidi"/>
          <w:sz w:val="28"/>
          <w:szCs w:val="28"/>
        </w:rPr>
        <w:t xml:space="preserve">. </w:t>
      </w:r>
      <w:r w:rsidRPr="005F05E7">
        <w:rPr>
          <w:rFonts w:asciiTheme="minorBidi" w:hAnsiTheme="minorBidi"/>
          <w:sz w:val="28"/>
          <w:szCs w:val="28"/>
          <w:rtl/>
        </w:rPr>
        <w:t>تحفظ النسخة المعتمدة ضمن وثائق الحوكمة الرسمية للجمعية</w:t>
      </w:r>
      <w:r w:rsidRPr="005F05E7">
        <w:rPr>
          <w:rFonts w:asciiTheme="minorBidi" w:hAnsiTheme="minorBidi"/>
          <w:sz w:val="28"/>
          <w:szCs w:val="28"/>
        </w:rPr>
        <w:t>.</w:t>
      </w:r>
    </w:p>
    <w:p w14:paraId="1D0A0B1D" w14:textId="77777777" w:rsidR="005F05E7" w:rsidRDefault="005F05E7" w:rsidP="005F05E7">
      <w:pPr>
        <w:bidi/>
        <w:rPr>
          <w:rFonts w:asciiTheme="minorBidi" w:hAnsiTheme="minorBidi"/>
          <w:b/>
          <w:bCs/>
          <w:color w:val="44546A" w:themeColor="text2"/>
          <w:sz w:val="36"/>
          <w:szCs w:val="36"/>
          <w:rtl/>
        </w:rPr>
      </w:pPr>
      <w:r w:rsidRPr="000C4536">
        <w:rPr>
          <w:rFonts w:asciiTheme="minorBidi" w:hAnsiTheme="minorBidi"/>
          <w:b/>
          <w:bCs/>
          <w:color w:val="44546A" w:themeColor="text2"/>
          <w:sz w:val="36"/>
          <w:szCs w:val="36"/>
          <w:rtl/>
        </w:rPr>
        <w:t>الرا</w:t>
      </w:r>
      <w:r>
        <w:rPr>
          <w:rFonts w:asciiTheme="minorBidi" w:hAnsiTheme="minorBidi" w:hint="cs"/>
          <w:b/>
          <w:bCs/>
          <w:color w:val="44546A" w:themeColor="text2"/>
          <w:sz w:val="36"/>
          <w:szCs w:val="36"/>
          <w:rtl/>
        </w:rPr>
        <w:t>بع والثلاثون:</w:t>
      </w:r>
      <w:r w:rsidRPr="000C4536">
        <w:rPr>
          <w:rFonts w:asciiTheme="minorBidi" w:hAnsiTheme="minorBidi"/>
          <w:b/>
          <w:bCs/>
          <w:color w:val="44546A" w:themeColor="text2"/>
          <w:sz w:val="36"/>
          <w:szCs w:val="36"/>
          <w:rtl/>
        </w:rPr>
        <w:t xml:space="preserve"> الاعتماد</w:t>
      </w:r>
    </w:p>
    <w:p w14:paraId="28998357" w14:textId="01E8EB0D" w:rsidR="005F05E7" w:rsidRPr="005F05E7" w:rsidRDefault="005F05E7" w:rsidP="005F05E7">
      <w:pPr>
        <w:bidi/>
        <w:rPr>
          <w:rFonts w:asciiTheme="minorBidi" w:hAnsiTheme="minorBidi"/>
          <w:b/>
          <w:bCs/>
          <w:color w:val="44546A" w:themeColor="text2"/>
          <w:sz w:val="36"/>
          <w:szCs w:val="36"/>
          <w:rtl/>
        </w:rPr>
      </w:pPr>
      <w:r w:rsidRPr="004F6F67">
        <w:rPr>
          <w:rFonts w:asciiTheme="minorBidi" w:hAnsiTheme="minorBidi"/>
          <w:sz w:val="28"/>
          <w:szCs w:val="28"/>
          <w:rtl/>
        </w:rPr>
        <w:t>اعتمد مجلس إدارة جمعية ذخر لرعاية كبار السن هذه السياسة في اجتماعه النظامي، ويُعمل بها اعتبارًا من تاريخ اعتمادها، وتُعد ملزمة لجميع أعضاء مجلس الإدارة والإدارة التنفيذية والموظفين، كما تُنشر وفق الإجراءات المعتمدة لدى الجمعية تحقيقًا لمبادئ الشفافية والامتثال</w:t>
      </w:r>
      <w:r w:rsidRPr="004F6F67">
        <w:rPr>
          <w:rFonts w:asciiTheme="minorBidi" w:hAnsiTheme="minorBidi"/>
          <w:sz w:val="28"/>
          <w:szCs w:val="28"/>
        </w:rPr>
        <w:t>.</w:t>
      </w:r>
    </w:p>
    <w:p w14:paraId="24506E75" w14:textId="77777777" w:rsidR="005F05E7" w:rsidRPr="00A70025" w:rsidRDefault="005F05E7" w:rsidP="005F05E7">
      <w:pPr>
        <w:bidi/>
        <w:rPr>
          <w:rFonts w:asciiTheme="minorBidi" w:hAnsiTheme="minorBidi"/>
          <w:b/>
          <w:bCs/>
          <w:color w:val="000000" w:themeColor="text1"/>
          <w:sz w:val="32"/>
          <w:szCs w:val="32"/>
          <w:rtl/>
        </w:rPr>
      </w:pPr>
      <w:r w:rsidRPr="00A70025">
        <w:rPr>
          <w:rFonts w:asciiTheme="minorBidi" w:hAnsiTheme="minorBidi" w:cs="Arial"/>
          <w:b/>
          <w:bCs/>
          <w:color w:val="000000" w:themeColor="text1"/>
          <w:sz w:val="32"/>
          <w:szCs w:val="32"/>
          <w:rtl/>
        </w:rPr>
        <w:t>رئيس مجلس الإدارة</w:t>
      </w:r>
    </w:p>
    <w:p w14:paraId="6C76ABE0" w14:textId="5F8DFB75" w:rsidR="005F05E7" w:rsidRPr="00A70025" w:rsidRDefault="005F05E7" w:rsidP="005F05E7">
      <w:pPr>
        <w:bidi/>
        <w:rPr>
          <w:rFonts w:asciiTheme="minorBidi" w:hAnsiTheme="minorBidi"/>
          <w:color w:val="000000" w:themeColor="text1"/>
          <w:sz w:val="28"/>
          <w:szCs w:val="28"/>
          <w:rtl/>
        </w:rPr>
      </w:pPr>
      <w:r w:rsidRPr="00A70025">
        <w:rPr>
          <w:rFonts w:asciiTheme="minorBidi" w:hAnsiTheme="minorBidi" w:cs="Arial"/>
          <w:color w:val="000000" w:themeColor="text1"/>
          <w:sz w:val="28"/>
          <w:szCs w:val="28"/>
          <w:rtl/>
        </w:rPr>
        <w:t>محمد بن سليمان القرناس</w:t>
      </w:r>
    </w:p>
    <w:p w14:paraId="3A0588BB" w14:textId="1E9D22FE" w:rsidR="005F05E7" w:rsidRPr="00A70025" w:rsidRDefault="005F05E7" w:rsidP="005F05E7">
      <w:pPr>
        <w:bidi/>
        <w:rPr>
          <w:rFonts w:asciiTheme="minorBidi" w:hAnsiTheme="minorBidi"/>
          <w:color w:val="000000" w:themeColor="text1"/>
          <w:sz w:val="28"/>
          <w:szCs w:val="28"/>
          <w:rtl/>
        </w:rPr>
      </w:pPr>
      <w:r w:rsidRPr="00A70025">
        <w:rPr>
          <w:rFonts w:asciiTheme="minorBidi" w:hAnsiTheme="minorBidi" w:cs="Arial"/>
          <w:color w:val="000000" w:themeColor="text1"/>
          <w:sz w:val="28"/>
          <w:szCs w:val="28"/>
          <w:rtl/>
        </w:rPr>
        <w:t>التوقيع</w:t>
      </w:r>
      <w:r w:rsidRPr="00A70025">
        <w:rPr>
          <w:rFonts w:asciiTheme="minorBidi" w:hAnsiTheme="minorBidi"/>
          <w:color w:val="000000" w:themeColor="text1"/>
          <w:sz w:val="28"/>
          <w:szCs w:val="28"/>
        </w:rPr>
        <w:t xml:space="preserve"> </w:t>
      </w:r>
      <w:r>
        <w:rPr>
          <w:rFonts w:asciiTheme="minorBidi" w:hAnsiTheme="minorBidi" w:hint="cs"/>
          <w:color w:val="000000" w:themeColor="text1"/>
          <w:sz w:val="28"/>
          <w:szCs w:val="28"/>
          <w:rtl/>
        </w:rPr>
        <w:t xml:space="preserve">/ </w:t>
      </w:r>
      <w:r w:rsidRPr="00A70025">
        <w:rPr>
          <w:rFonts w:asciiTheme="minorBidi" w:hAnsiTheme="minorBidi"/>
          <w:color w:val="000000" w:themeColor="text1"/>
          <w:sz w:val="28"/>
          <w:szCs w:val="28"/>
        </w:rPr>
        <w:t>______________________</w:t>
      </w:r>
      <w:r>
        <w:rPr>
          <w:rFonts w:asciiTheme="minorBidi" w:hAnsiTheme="minorBidi" w:hint="cs"/>
          <w:color w:val="000000" w:themeColor="text1"/>
          <w:sz w:val="28"/>
          <w:szCs w:val="28"/>
          <w:rtl/>
        </w:rPr>
        <w:t xml:space="preserve"> </w:t>
      </w:r>
    </w:p>
    <w:p w14:paraId="4795335D" w14:textId="77777777" w:rsidR="005F05E7" w:rsidRDefault="005F05E7" w:rsidP="005F05E7">
      <w:pPr>
        <w:bidi/>
        <w:rPr>
          <w:rFonts w:asciiTheme="minorBidi" w:hAnsiTheme="minorBidi"/>
          <w:color w:val="000000" w:themeColor="text1"/>
          <w:sz w:val="2"/>
          <w:szCs w:val="2"/>
          <w:rtl/>
        </w:rPr>
      </w:pPr>
      <w:r>
        <w:rPr>
          <w:rFonts w:asciiTheme="minorBidi" w:hAnsiTheme="minorBidi" w:cs="Arial"/>
          <w:noProof/>
          <w:color w:val="000000" w:themeColor="text1"/>
          <w:sz w:val="28"/>
          <w:szCs w:val="28"/>
          <w:rtl/>
          <w:lang w:val="ar-SA"/>
        </w:rPr>
        <mc:AlternateContent>
          <mc:Choice Requires="wps">
            <w:drawing>
              <wp:anchor distT="0" distB="0" distL="114300" distR="114300" simplePos="0" relativeHeight="251663360" behindDoc="0" locked="0" layoutInCell="1" allowOverlap="1" wp14:anchorId="3A75CAC4" wp14:editId="445BA5CC">
                <wp:simplePos x="0" y="0"/>
                <wp:positionH relativeFrom="column">
                  <wp:posOffset>2763982</wp:posOffset>
                </wp:positionH>
                <wp:positionV relativeFrom="paragraph">
                  <wp:posOffset>290195</wp:posOffset>
                </wp:positionV>
                <wp:extent cx="1073727" cy="242339"/>
                <wp:effectExtent l="0" t="0" r="0" b="5715"/>
                <wp:wrapNone/>
                <wp:docPr id="2059968324" name="Text Box 1"/>
                <wp:cNvGraphicFramePr/>
                <a:graphic xmlns:a="http://schemas.openxmlformats.org/drawingml/2006/main">
                  <a:graphicData uri="http://schemas.microsoft.com/office/word/2010/wordprocessingShape">
                    <wps:wsp>
                      <wps:cNvSpPr txBox="1"/>
                      <wps:spPr>
                        <a:xfrm>
                          <a:off x="0" y="0"/>
                          <a:ext cx="1073727" cy="24233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13FF43" w14:textId="08314AE1" w:rsidR="005F05E7" w:rsidRPr="005F05E7" w:rsidRDefault="005F05E7" w:rsidP="005F05E7">
                            <w:pPr>
                              <w:jc w:val="center"/>
                              <w:rPr>
                                <w:b/>
                                <w:bCs/>
                                <w:sz w:val="16"/>
                                <w:szCs w:val="16"/>
                              </w:rPr>
                            </w:pPr>
                            <w:r w:rsidRPr="005F05E7">
                              <w:rPr>
                                <w:rFonts w:hint="cs"/>
                                <w:b/>
                                <w:bCs/>
                                <w:sz w:val="16"/>
                                <w:szCs w:val="16"/>
                                <w:rtl/>
                              </w:rPr>
                              <w:t>( 15 )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75CAC4" id="_x0000_t202" coordsize="21600,21600" o:spt="202" path="m,l,21600r21600,l21600,xe">
                <v:stroke joinstyle="miter"/>
                <v:path gradientshapeok="t" o:connecttype="rect"/>
              </v:shapetype>
              <v:shape id="Text Box 1" o:spid="_x0000_s1026" type="#_x0000_t202" style="position:absolute;left:0;text-align:left;margin-left:217.65pt;margin-top:22.85pt;width:84.55pt;height:19.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" filled="f" stroked="f">
                <v:textbox>
                  <w:txbxContent>
                    <w:p w14:paraId="0513FF43" w14:textId="08314AE1" w:rsidR="005F05E7" w:rsidRPr="005F05E7" w:rsidRDefault="005F05E7" w:rsidP="005F05E7">
                      <w:pPr>
                        <w:jc w:val="center"/>
                        <w:rPr>
                          <w:b/>
                          <w:bCs/>
                          <w:sz w:val="16"/>
                          <w:szCs w:val="16"/>
                        </w:rPr>
                      </w:pPr>
                      <w:r w:rsidRPr="005F05E7">
                        <w:rPr>
                          <w:rFonts w:hint="cs"/>
                          <w:b/>
                          <w:bCs/>
                          <w:sz w:val="16"/>
                          <w:szCs w:val="16"/>
                          <w:rtl/>
                        </w:rPr>
                        <w:t>( 15 )</w:t>
                      </w:r>
                    </w:p>
                  </w:txbxContent>
                </v:textbox>
              </v:shape>
            </w:pict>
          </mc:Fallback>
        </mc:AlternateContent>
      </w:r>
      <w:r w:rsidRPr="00A70025">
        <w:rPr>
          <w:rFonts w:asciiTheme="minorBidi" w:hAnsiTheme="minorBidi" w:cs="Arial"/>
          <w:color w:val="000000" w:themeColor="text1"/>
          <w:sz w:val="28"/>
          <w:szCs w:val="28"/>
          <w:rtl/>
        </w:rPr>
        <w:t>ختم الجمعية</w:t>
      </w:r>
      <w:r w:rsidRPr="00A70025">
        <w:rPr>
          <w:rFonts w:asciiTheme="minorBidi" w:hAnsiTheme="minorBidi"/>
          <w:color w:val="000000" w:themeColor="text1"/>
          <w:sz w:val="28"/>
          <w:szCs w:val="28"/>
        </w:rPr>
        <w:t xml:space="preserve"> </w:t>
      </w:r>
      <w:r>
        <w:rPr>
          <w:rFonts w:asciiTheme="minorBidi" w:hAnsiTheme="minorBidi" w:hint="cs"/>
          <w:color w:val="000000" w:themeColor="text1"/>
          <w:sz w:val="28"/>
          <w:szCs w:val="28"/>
          <w:rtl/>
        </w:rPr>
        <w:t xml:space="preserve">/ </w:t>
      </w:r>
      <w:r w:rsidRPr="00A70025">
        <w:rPr>
          <w:rFonts w:asciiTheme="minorBidi" w:hAnsiTheme="minorBidi"/>
          <w:color w:val="000000" w:themeColor="text1"/>
          <w:sz w:val="28"/>
          <w:szCs w:val="28"/>
        </w:rPr>
        <w:t>______________________</w:t>
      </w:r>
    </w:p>
    <w:p w14:paraId="76A07724" w14:textId="59B31E10" w:rsidR="005F05E7" w:rsidRPr="005F05E7" w:rsidRDefault="005F05E7" w:rsidP="005F05E7">
      <w:pPr>
        <w:bidi/>
        <w:rPr>
          <w:rFonts w:asciiTheme="minorBidi" w:hAnsiTheme="minorBidi"/>
          <w:color w:val="000000" w:themeColor="text1"/>
          <w:sz w:val="2"/>
          <w:szCs w:val="2"/>
          <w:rtl/>
        </w:rPr>
      </w:pPr>
      <w:r w:rsidRPr="005F05E7">
        <w:rPr>
          <w:rFonts w:asciiTheme="minorBidi" w:hAnsiTheme="minorBidi" w:hint="cs"/>
          <w:b/>
          <w:bCs/>
          <w:color w:val="44546A" w:themeColor="text2"/>
          <w:sz w:val="36"/>
          <w:szCs w:val="36"/>
          <w:u w:val="single"/>
          <w:rtl/>
        </w:rPr>
        <w:lastRenderedPageBreak/>
        <w:t xml:space="preserve">المحتويات </w:t>
      </w:r>
    </w:p>
    <w:p w14:paraId="0D45CA1D" w14:textId="7135B94B"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مقدمة اللائحة</w:t>
      </w:r>
    </w:p>
    <w:p w14:paraId="49678444" w14:textId="1E8FA52E"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بيانات الوثيقة</w:t>
      </w:r>
    </w:p>
    <w:p w14:paraId="2349F45B" w14:textId="02322CAB"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التعريفات</w:t>
      </w:r>
    </w:p>
    <w:p w14:paraId="672FFDC1" w14:textId="3D93712A"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الهدف من اللائحة</w:t>
      </w:r>
    </w:p>
    <w:p w14:paraId="3726C5E2" w14:textId="39E852E0"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نطاق التطبيق</w:t>
      </w:r>
    </w:p>
    <w:p w14:paraId="658230BD" w14:textId="304A94CB"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المسؤولية عن تطبيق اللائحة</w:t>
      </w:r>
    </w:p>
    <w:p w14:paraId="4E94A0FF" w14:textId="21782575"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السياسة العامة للشؤون المالية</w:t>
      </w:r>
    </w:p>
    <w:p w14:paraId="36F1246A" w14:textId="0B47A050"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الموازنة التقديرية</w:t>
      </w:r>
    </w:p>
    <w:p w14:paraId="5C0EBED0" w14:textId="378DC737"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الإيرادات والموارد المالية</w:t>
      </w:r>
    </w:p>
    <w:p w14:paraId="3CBB1644" w14:textId="0FDACF94"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التبرعات والمنح والهبات</w:t>
      </w:r>
    </w:p>
    <w:p w14:paraId="70520D56" w14:textId="25679BA5"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المصروفات المالية</w:t>
      </w:r>
    </w:p>
    <w:p w14:paraId="16D685E5" w14:textId="6232E353"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المشتريات والتعاقدات</w:t>
      </w:r>
    </w:p>
    <w:p w14:paraId="3EDB5A2A" w14:textId="00796262"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الصرف المالي</w:t>
      </w:r>
    </w:p>
    <w:p w14:paraId="001ECB0A" w14:textId="5DFC3A5D"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السلف المالية</w:t>
      </w:r>
    </w:p>
    <w:p w14:paraId="385FE093" w14:textId="37E18028"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العهد المالية</w:t>
      </w:r>
    </w:p>
    <w:p w14:paraId="51374C1B" w14:textId="0AD94A57"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الحسابات البنكية</w:t>
      </w:r>
    </w:p>
    <w:p w14:paraId="516F94D4" w14:textId="255B1383"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المقبوضات والإيداعات</w:t>
      </w:r>
    </w:p>
    <w:p w14:paraId="40AD6DDF" w14:textId="55B1B084"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الأصول والممتلكات</w:t>
      </w:r>
    </w:p>
    <w:p w14:paraId="585CCA38" w14:textId="7D0E919F"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الرواتب والمستحقات</w:t>
      </w:r>
    </w:p>
    <w:p w14:paraId="7AC6A7BF" w14:textId="7948876A"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المنح والمساعدات المالية والعينية</w:t>
      </w:r>
    </w:p>
    <w:p w14:paraId="321E4FAF" w14:textId="4E385E6F"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المشاريع والبرامج الممولة</w:t>
      </w:r>
    </w:p>
    <w:p w14:paraId="4FE3CBCF" w14:textId="6548B40B"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التبرعات المقيدة</w:t>
      </w:r>
    </w:p>
    <w:p w14:paraId="710E98DE" w14:textId="5BD25B92"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إدارة النقدية</w:t>
      </w:r>
    </w:p>
    <w:p w14:paraId="580B603A" w14:textId="300FE0CF"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التسويات البنكية</w:t>
      </w:r>
    </w:p>
    <w:p w14:paraId="47777A58" w14:textId="6855F52C"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الحسابات والتقارير المالية</w:t>
      </w:r>
    </w:p>
    <w:p w14:paraId="4D9D63AD" w14:textId="44AB79B8"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المراجعة والرقابة المالية</w:t>
      </w:r>
    </w:p>
    <w:p w14:paraId="2A05B84B" w14:textId="192D6360"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تعارض المصالح في المعاملات المالية</w:t>
      </w:r>
    </w:p>
    <w:p w14:paraId="387BE3EC" w14:textId="0B2DC9D1"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مكافحة الاحتيال والاختلاس المالي</w:t>
      </w:r>
    </w:p>
    <w:p w14:paraId="03E3A3F0" w14:textId="73AF210E"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حفظ السجلات والمستندات المالية</w:t>
      </w:r>
    </w:p>
    <w:p w14:paraId="4F14E170" w14:textId="7B8818EB"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سياسة الالتزام والامتثال المالي</w:t>
      </w:r>
    </w:p>
    <w:p w14:paraId="6F1968D1" w14:textId="2F30DEA4"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الصلاحيات المالية</w:t>
      </w:r>
    </w:p>
    <w:p w14:paraId="3CD6FFAE" w14:textId="00DA0962" w:rsidR="005F05E7" w:rsidRPr="005F05E7" w:rsidRDefault="005F05E7" w:rsidP="005F05E7">
      <w:pPr>
        <w:pStyle w:val="ListParagraph"/>
        <w:numPr>
          <w:ilvl w:val="0"/>
          <w:numId w:val="4"/>
        </w:numPr>
        <w:bidi/>
        <w:rPr>
          <w:rFonts w:asciiTheme="minorBidi" w:hAnsiTheme="minorBidi"/>
          <w:sz w:val="28"/>
          <w:szCs w:val="28"/>
          <w:rtl/>
        </w:rPr>
      </w:pPr>
      <w:r w:rsidRPr="005F05E7">
        <w:rPr>
          <w:rFonts w:asciiTheme="minorBidi" w:hAnsiTheme="minorBidi"/>
          <w:sz w:val="28"/>
          <w:szCs w:val="28"/>
          <w:rtl/>
        </w:rPr>
        <w:t>المخالفات المالية</w:t>
      </w:r>
    </w:p>
    <w:p w14:paraId="68F621E0" w14:textId="7C7F6E2F" w:rsidR="005F05E7" w:rsidRPr="005F05E7" w:rsidRDefault="005F05E7" w:rsidP="005F05E7">
      <w:pPr>
        <w:pStyle w:val="ListParagraph"/>
        <w:numPr>
          <w:ilvl w:val="0"/>
          <w:numId w:val="4"/>
        </w:numPr>
        <w:bidi/>
        <w:rPr>
          <w:rFonts w:asciiTheme="minorBidi" w:hAnsiTheme="minorBidi"/>
          <w:sz w:val="28"/>
          <w:szCs w:val="28"/>
        </w:rPr>
      </w:pPr>
      <w:r>
        <w:rPr>
          <w:rFonts w:asciiTheme="minorBidi" w:hAnsiTheme="minorBidi"/>
          <w:noProof/>
          <w:sz w:val="28"/>
          <w:szCs w:val="28"/>
          <w:rtl/>
          <w:lang w:val="ar-SA"/>
        </w:rPr>
        <mc:AlternateContent>
          <mc:Choice Requires="wps">
            <w:drawing>
              <wp:anchor distT="0" distB="0" distL="114300" distR="114300" simplePos="0" relativeHeight="251664384" behindDoc="0" locked="0" layoutInCell="1" allowOverlap="1" wp14:anchorId="3FB3028D" wp14:editId="0B4B5764">
                <wp:simplePos x="0" y="0"/>
                <wp:positionH relativeFrom="column">
                  <wp:posOffset>2542309</wp:posOffset>
                </wp:positionH>
                <wp:positionV relativeFrom="paragraph">
                  <wp:posOffset>338455</wp:posOffset>
                </wp:positionV>
                <wp:extent cx="1267691" cy="228600"/>
                <wp:effectExtent l="0" t="0" r="0" b="0"/>
                <wp:wrapNone/>
                <wp:docPr id="1191545441" name="Text Box 2"/>
                <wp:cNvGraphicFramePr/>
                <a:graphic xmlns:a="http://schemas.openxmlformats.org/drawingml/2006/main">
                  <a:graphicData uri="http://schemas.microsoft.com/office/word/2010/wordprocessingShape">
                    <wps:wsp>
                      <wps:cNvSpPr txBox="1"/>
                      <wps:spPr>
                        <a:xfrm>
                          <a:off x="0" y="0"/>
                          <a:ext cx="1267691" cy="22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420D70" w14:textId="432D3428" w:rsidR="005F05E7" w:rsidRPr="005F05E7" w:rsidRDefault="005F05E7" w:rsidP="005F05E7">
                            <w:pPr>
                              <w:jc w:val="center"/>
                              <w:rPr>
                                <w:b/>
                                <w:bCs/>
                                <w:sz w:val="16"/>
                                <w:szCs w:val="16"/>
                              </w:rPr>
                            </w:pPr>
                            <w:r>
                              <w:rPr>
                                <w:rFonts w:hint="cs"/>
                                <w:b/>
                                <w:bCs/>
                                <w:sz w:val="16"/>
                                <w:szCs w:val="16"/>
                                <w:rtl/>
                              </w:rPr>
                              <w:t xml:space="preserve">( 16 )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B3028D" id="Text Box 2" o:spid="_x0000_s1027" type="#_x0000_t202" style="position:absolute;left:0;text-align:left;margin-left:200.2pt;margin-top:26.65pt;width:99.8pt;height:1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" filled="f" stroked="f">
                <v:textbox>
                  <w:txbxContent>
                    <w:p w14:paraId="07420D70" w14:textId="432D3428" w:rsidR="005F05E7" w:rsidRPr="005F05E7" w:rsidRDefault="005F05E7" w:rsidP="005F05E7">
                      <w:pPr>
                        <w:jc w:val="center"/>
                        <w:rPr>
                          <w:b/>
                          <w:bCs/>
                          <w:sz w:val="16"/>
                          <w:szCs w:val="16"/>
                        </w:rPr>
                      </w:pPr>
                      <w:r>
                        <w:rPr>
                          <w:rFonts w:hint="cs"/>
                          <w:b/>
                          <w:bCs/>
                          <w:sz w:val="16"/>
                          <w:szCs w:val="16"/>
                          <w:rtl/>
                        </w:rPr>
                        <w:t xml:space="preserve">( 16 ) </w:t>
                      </w:r>
                    </w:p>
                  </w:txbxContent>
                </v:textbox>
              </v:shape>
            </w:pict>
          </mc:Fallback>
        </mc:AlternateContent>
      </w:r>
      <w:r w:rsidRPr="005F05E7">
        <w:rPr>
          <w:rFonts w:asciiTheme="minorBidi" w:hAnsiTheme="minorBidi"/>
          <w:sz w:val="28"/>
          <w:szCs w:val="28"/>
          <w:rtl/>
        </w:rPr>
        <w:t>المراجعة والتحديث</w:t>
      </w:r>
    </w:p>
    <w:sectPr w:rsidR="005F05E7" w:rsidRPr="005F05E7" w:rsidSect="005F05E7">
      <w:headerReference w:type="default" r:id="rId8"/>
      <w:pgSz w:w="12240" w:h="15840"/>
      <w:pgMar w:top="720" w:right="720" w:bottom="720" w:left="720" w:header="720" w:footer="720" w:gutter="0"/>
      <w:pgBorders w:offsetFrom="page">
        <w:top w:val="single" w:sz="4" w:space="24" w:color="323E4F" w:themeColor="text2" w:themeShade="BF"/>
        <w:left w:val="single" w:sz="4" w:space="24" w:color="323E4F" w:themeColor="text2" w:themeShade="BF"/>
        <w:bottom w:val="single" w:sz="4" w:space="24" w:color="323E4F" w:themeColor="text2" w:themeShade="BF"/>
        <w:right w:val="single" w:sz="4" w:space="24" w:color="323E4F" w:themeColor="text2"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C93B6" w14:textId="77777777" w:rsidR="008A6289" w:rsidRDefault="008A6289" w:rsidP="00C46A13">
    <w:pPr>
      <w:pStyle w:val="Header"/>
      <w:rPr>
        <w:rtl/>
      </w:rPr>
    </w:pPr>
  </w:p>
  <w:p w14:paraId="4D8B5E6B" w14:textId="77777777" w:rsidR="008A6289" w:rsidRDefault="008A6289">
    <w:pPr>
      <w:pStyle w:val="Header"/>
    </w:pPr>
    <w:r>
      <w:rPr>
        <w:rFonts w:hint="cs"/>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304E"/>
    <w:multiLevelType w:val="hybridMultilevel"/>
    <w:tmpl w:val="BF687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FA35AD"/>
    <w:multiLevelType w:val="hybridMultilevel"/>
    <w:tmpl w:val="BB9CD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A775EC"/>
    <w:multiLevelType w:val="hybridMultilevel"/>
    <w:tmpl w:val="13E81698"/>
    <w:lvl w:ilvl="0" w:tplc="4B74089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FD1A73"/>
    <w:multiLevelType w:val="hybridMultilevel"/>
    <w:tmpl w:val="A8321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0883163">
    <w:abstractNumId w:val="3"/>
  </w:num>
  <w:num w:numId="2" w16cid:durableId="568268098">
    <w:abstractNumId w:val="1"/>
  </w:num>
  <w:num w:numId="3" w16cid:durableId="1291547292">
    <w:abstractNumId w:val="2"/>
  </w:num>
  <w:num w:numId="4" w16cid:durableId="468473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289"/>
    <w:rsid w:val="00102D1E"/>
    <w:rsid w:val="005F05E7"/>
    <w:rsid w:val="00601D7D"/>
    <w:rsid w:val="008A6289"/>
    <w:rsid w:val="00A033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049E"/>
  <w15:chartTrackingRefBased/>
  <w15:docId w15:val="{3B794AE4-21A0-4E39-A320-36EB344AB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289"/>
  </w:style>
  <w:style w:type="paragraph" w:styleId="Heading1">
    <w:name w:val="heading 1"/>
    <w:basedOn w:val="Normal"/>
    <w:next w:val="Normal"/>
    <w:link w:val="Heading1Char"/>
    <w:uiPriority w:val="9"/>
    <w:qFormat/>
    <w:rsid w:val="008A62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A62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A62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A62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A62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A62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2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2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2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2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62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62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62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62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62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2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2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289"/>
    <w:rPr>
      <w:rFonts w:eastAsiaTheme="majorEastAsia" w:cstheme="majorBidi"/>
      <w:color w:val="272727" w:themeColor="text1" w:themeTint="D8"/>
    </w:rPr>
  </w:style>
  <w:style w:type="paragraph" w:styleId="Title">
    <w:name w:val="Title"/>
    <w:basedOn w:val="Normal"/>
    <w:next w:val="Normal"/>
    <w:link w:val="TitleChar"/>
    <w:uiPriority w:val="10"/>
    <w:qFormat/>
    <w:rsid w:val="008A6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2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2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289"/>
    <w:pPr>
      <w:spacing w:before="160"/>
      <w:jc w:val="center"/>
    </w:pPr>
    <w:rPr>
      <w:i/>
      <w:iCs/>
      <w:color w:val="404040" w:themeColor="text1" w:themeTint="BF"/>
    </w:rPr>
  </w:style>
  <w:style w:type="character" w:customStyle="1" w:styleId="QuoteChar">
    <w:name w:val="Quote Char"/>
    <w:basedOn w:val="DefaultParagraphFont"/>
    <w:link w:val="Quote"/>
    <w:uiPriority w:val="29"/>
    <w:rsid w:val="008A6289"/>
    <w:rPr>
      <w:i/>
      <w:iCs/>
      <w:color w:val="404040" w:themeColor="text1" w:themeTint="BF"/>
    </w:rPr>
  </w:style>
  <w:style w:type="paragraph" w:styleId="ListParagraph">
    <w:name w:val="List Paragraph"/>
    <w:basedOn w:val="Normal"/>
    <w:uiPriority w:val="34"/>
    <w:qFormat/>
    <w:rsid w:val="008A6289"/>
    <w:pPr>
      <w:ind w:left="720"/>
      <w:contextualSpacing/>
    </w:pPr>
  </w:style>
  <w:style w:type="character" w:styleId="IntenseEmphasis">
    <w:name w:val="Intense Emphasis"/>
    <w:basedOn w:val="DefaultParagraphFont"/>
    <w:uiPriority w:val="21"/>
    <w:qFormat/>
    <w:rsid w:val="008A6289"/>
    <w:rPr>
      <w:i/>
      <w:iCs/>
      <w:color w:val="2F5496" w:themeColor="accent1" w:themeShade="BF"/>
    </w:rPr>
  </w:style>
  <w:style w:type="paragraph" w:styleId="IntenseQuote">
    <w:name w:val="Intense Quote"/>
    <w:basedOn w:val="Normal"/>
    <w:next w:val="Normal"/>
    <w:link w:val="IntenseQuoteChar"/>
    <w:uiPriority w:val="30"/>
    <w:qFormat/>
    <w:rsid w:val="008A62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A6289"/>
    <w:rPr>
      <w:i/>
      <w:iCs/>
      <w:color w:val="2F5496" w:themeColor="accent1" w:themeShade="BF"/>
    </w:rPr>
  </w:style>
  <w:style w:type="character" w:styleId="IntenseReference">
    <w:name w:val="Intense Reference"/>
    <w:basedOn w:val="DefaultParagraphFont"/>
    <w:uiPriority w:val="32"/>
    <w:qFormat/>
    <w:rsid w:val="008A6289"/>
    <w:rPr>
      <w:b/>
      <w:bCs/>
      <w:smallCaps/>
      <w:color w:val="2F5496" w:themeColor="accent1" w:themeShade="BF"/>
      <w:spacing w:val="5"/>
    </w:rPr>
  </w:style>
  <w:style w:type="paragraph" w:styleId="Header">
    <w:name w:val="header"/>
    <w:basedOn w:val="Normal"/>
    <w:link w:val="HeaderChar"/>
    <w:uiPriority w:val="99"/>
    <w:unhideWhenUsed/>
    <w:rsid w:val="008A6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289"/>
  </w:style>
  <w:style w:type="table" w:styleId="TableGrid">
    <w:name w:val="Table Grid"/>
    <w:basedOn w:val="TableNormal"/>
    <w:uiPriority w:val="39"/>
    <w:rsid w:val="008A6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43063-8521-4359-B475-25352A497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16</Pages>
  <Words>2504</Words>
  <Characters>14279</Characters>
  <Application>Microsoft Office Word</Application>
  <DocSecurity>0</DocSecurity>
  <Lines>118</Lines>
  <Paragraphs>33</Paragraphs>
  <ScaleCrop>false</ScaleCrop>
  <Company/>
  <LinksUpToDate>false</LinksUpToDate>
  <CharactersWithSpaces>16750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2026-07-27T10:37:00Z</dcterms:created>
  <dcterms:modified xsi:type="dcterms:W3CDTF">2026-07-27T13:18:00Z</dcterms:modified>
</cp:coreProperties>
</file>